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te Level 1"/>
        <w:jc w:val="both"/>
      </w:pPr>
      <w:r>
        <w:rPr>
          <w:rtl w:val="0"/>
          <w:lang w:val="fr-FR"/>
        </w:rPr>
        <w:t>Apr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 xml:space="preserve">s trois ans en </w:t>
      </w:r>
      <w:r>
        <w:rPr>
          <w:rtl w:val="0"/>
          <w:lang w:val="fr-FR"/>
        </w:rPr>
        <w:t>classes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paratoires litt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raires </w:t>
      </w:r>
      <w:r>
        <w:rPr>
          <w:rtl w:val="0"/>
          <w:lang w:val="fr-FR"/>
        </w:rPr>
        <w:t>au lyc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La Bruy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 xml:space="preserve">re, une </w:t>
      </w:r>
      <w:r>
        <w:rPr>
          <w:b w:val="1"/>
          <w:bCs w:val="1"/>
          <w:rtl w:val="0"/>
          <w:lang w:val="fr-FR"/>
        </w:rPr>
        <w:t>sous-admissibilit</w:t>
      </w:r>
      <w:r>
        <w:rPr>
          <w:b w:val="1"/>
          <w:bCs w:val="1"/>
          <w:rtl w:val="0"/>
          <w:lang w:val="fr-FR"/>
        </w:rPr>
        <w:t>é</w:t>
      </w:r>
      <w:r>
        <w:rPr>
          <w:rtl w:val="0"/>
          <w:lang w:val="fr-FR"/>
        </w:rPr>
        <w:t xml:space="preserve"> à 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ENS de Lyon et une </w:t>
      </w:r>
      <w:r>
        <w:rPr>
          <w:b w:val="1"/>
          <w:bCs w:val="1"/>
          <w:rtl w:val="0"/>
          <w:lang w:val="fr-FR"/>
        </w:rPr>
        <w:t>admissibilit</w:t>
      </w:r>
      <w:r>
        <w:rPr>
          <w:b w:val="1"/>
          <w:bCs w:val="1"/>
          <w:rtl w:val="0"/>
          <w:lang w:val="fr-FR"/>
        </w:rPr>
        <w:t>é</w:t>
      </w:r>
      <w:r>
        <w:rPr>
          <w:rtl w:val="0"/>
          <w:lang w:val="fr-FR"/>
        </w:rPr>
        <w:t xml:space="preserve"> à </w:t>
      </w:r>
      <w:r>
        <w:rPr>
          <w:rtl w:val="0"/>
          <w:lang w:val="fr-FR"/>
        </w:rPr>
        <w:t xml:space="preserve">Sciences </w:t>
      </w:r>
      <w:r>
        <w:rPr>
          <w:rtl w:val="0"/>
          <w:lang w:val="fr-FR"/>
        </w:rPr>
        <w:t>P</w:t>
      </w:r>
      <w:r>
        <w:rPr>
          <w:rtl w:val="0"/>
          <w:lang w:val="fr-FR"/>
        </w:rPr>
        <w:t xml:space="preserve">o Paris, je suis actuellement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tudiant au sein du </w:t>
      </w:r>
      <w:r>
        <w:rPr>
          <w:b w:val="1"/>
          <w:bCs w:val="1"/>
          <w:rtl w:val="0"/>
          <w:lang w:val="fr-FR"/>
        </w:rPr>
        <w:t xml:space="preserve">Master 1 </w:t>
      </w:r>
      <w:r>
        <w:rPr>
          <w:b w:val="1"/>
          <w:bCs w:val="1"/>
          <w:rtl w:val="0"/>
          <w:lang w:val="fr-FR"/>
        </w:rPr>
        <w:t>« </w:t>
      </w:r>
      <w:r>
        <w:rPr>
          <w:b w:val="1"/>
          <w:bCs w:val="1"/>
          <w:rtl w:val="0"/>
          <w:lang w:val="fr-FR"/>
        </w:rPr>
        <w:t>Arm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>es, Guerres et S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>curit</w:t>
      </w:r>
      <w:r>
        <w:rPr>
          <w:b w:val="1"/>
          <w:bCs w:val="1"/>
          <w:rtl w:val="0"/>
          <w:lang w:val="fr-FR"/>
        </w:rPr>
        <w:t xml:space="preserve">é </w:t>
      </w:r>
      <w:r>
        <w:rPr>
          <w:b w:val="1"/>
          <w:bCs w:val="1"/>
          <w:rtl w:val="0"/>
          <w:lang w:val="fr-FR"/>
        </w:rPr>
        <w:t>dans les soci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>t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>s</w:t>
      </w:r>
      <w:r>
        <w:rPr>
          <w:b w:val="1"/>
          <w:bCs w:val="1"/>
          <w:rtl w:val="0"/>
          <w:lang w:val="fr-FR"/>
        </w:rPr>
        <w:t> »</w:t>
      </w:r>
      <w:r>
        <w:rPr>
          <w:b w:val="1"/>
          <w:bCs w:val="1"/>
          <w:rtl w:val="0"/>
          <w:lang w:val="fr-FR"/>
        </w:rPr>
        <w:t>, de l</w:t>
      </w:r>
      <w:r>
        <w:rPr>
          <w:b w:val="1"/>
          <w:bCs w:val="1"/>
          <w:rtl w:val="0"/>
          <w:lang w:val="fr-FR"/>
        </w:rPr>
        <w:t>’</w:t>
      </w:r>
      <w:r>
        <w:rPr>
          <w:b w:val="1"/>
          <w:bCs w:val="1"/>
          <w:rtl w:val="0"/>
          <w:lang w:val="fr-FR"/>
        </w:rPr>
        <w:t>U</w:t>
      </w:r>
      <w:r>
        <w:rPr>
          <w:b w:val="1"/>
          <w:bCs w:val="1"/>
          <w:rtl w:val="0"/>
          <w:lang w:val="fr-FR"/>
        </w:rPr>
        <w:t>niversit</w:t>
      </w:r>
      <w:r>
        <w:rPr>
          <w:b w:val="1"/>
          <w:bCs w:val="1"/>
          <w:rtl w:val="0"/>
          <w:lang w:val="fr-FR"/>
        </w:rPr>
        <w:t xml:space="preserve">é </w:t>
      </w:r>
      <w:r>
        <w:rPr>
          <w:b w:val="1"/>
          <w:bCs w:val="1"/>
          <w:rtl w:val="0"/>
          <w:lang w:val="fr-FR"/>
        </w:rPr>
        <w:t>Paris-Sorbonne</w:t>
      </w:r>
      <w:r>
        <w:rPr>
          <w:rtl w:val="0"/>
          <w:lang w:val="fr-FR"/>
        </w:rPr>
        <w:t>. Mon passage en classe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pa et surtout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La Bruy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re, apr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obtention de mon </w:t>
      </w:r>
      <w:r>
        <w:rPr>
          <w:b w:val="1"/>
          <w:bCs w:val="1"/>
          <w:rtl w:val="0"/>
          <w:lang w:val="fr-FR"/>
        </w:rPr>
        <w:t>Bac S</w:t>
      </w:r>
      <w:r>
        <w:rPr>
          <w:rtl w:val="0"/>
          <w:lang w:val="fr-FR"/>
        </w:rPr>
        <w:t>, s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est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é ê</w:t>
      </w:r>
      <w:r>
        <w:rPr>
          <w:rtl w:val="0"/>
          <w:lang w:val="fr-FR"/>
        </w:rPr>
        <w:t xml:space="preserve">tre </w:t>
      </w:r>
      <w:r>
        <w:rPr>
          <w:b w:val="1"/>
          <w:bCs w:val="1"/>
          <w:rtl w:val="0"/>
          <w:lang w:val="fr-FR"/>
        </w:rPr>
        <w:t>un excellent choix</w:t>
      </w:r>
      <w:r>
        <w:rPr>
          <w:rtl w:val="0"/>
          <w:lang w:val="fr-FR"/>
        </w:rPr>
        <w:t xml:space="preserve">. Nous apprenons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norm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ment, et nous sommes dans un environnement tr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 xml:space="preserve">s </w:t>
      </w:r>
      <w:r>
        <w:rPr>
          <w:b w:val="1"/>
          <w:bCs w:val="1"/>
          <w:rtl w:val="0"/>
          <w:lang w:val="fr-FR"/>
        </w:rPr>
        <w:t>enrichissant intellectuellement.</w:t>
      </w:r>
      <w:r>
        <w:rPr>
          <w:rtl w:val="0"/>
          <w:lang w:val="fr-FR"/>
        </w:rPr>
        <w:t xml:space="preserve"> Cela demande beaucoup d</w:t>
      </w:r>
      <w:r>
        <w:rPr>
          <w:rtl w:val="0"/>
          <w:lang w:val="fr-FR"/>
        </w:rPr>
        <w:t>’</w:t>
      </w:r>
      <w:r>
        <w:rPr>
          <w:b w:val="1"/>
          <w:bCs w:val="1"/>
          <w:rtl w:val="0"/>
          <w:lang w:val="fr-FR"/>
        </w:rPr>
        <w:t>investissement personnel</w:t>
      </w:r>
      <w:r>
        <w:rPr>
          <w:rtl w:val="0"/>
          <w:lang w:val="fr-FR"/>
        </w:rPr>
        <w:t xml:space="preserve">, mais nous pouvons compter sur </w:t>
      </w:r>
      <w:r>
        <w:rPr>
          <w:b w:val="1"/>
          <w:bCs w:val="1"/>
          <w:rtl w:val="0"/>
          <w:lang w:val="fr-FR"/>
        </w:rPr>
        <w:t>des professeurs qui nous soutiennent</w:t>
      </w:r>
      <w:r>
        <w:rPr>
          <w:rtl w:val="0"/>
          <w:lang w:val="fr-FR"/>
        </w:rPr>
        <w:t xml:space="preserve"> dans notre travail, et qui font tout pour que nous puissions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ussir. </w:t>
      </w:r>
    </w:p>
    <w:p>
      <w:pPr>
        <w:pStyle w:val="Note Level 1"/>
        <w:jc w:val="both"/>
      </w:pPr>
    </w:p>
    <w:p>
      <w:pPr>
        <w:pStyle w:val="Note Level 1"/>
        <w:jc w:val="both"/>
        <w:rPr>
          <w:b w:val="1"/>
          <w:bCs w:val="1"/>
        </w:rPr>
      </w:pPr>
      <w:r>
        <w:rPr>
          <w:rtl w:val="0"/>
          <w:lang w:val="fr-FR"/>
        </w:rPr>
        <w:t>Mon hypokh</w:t>
      </w:r>
      <w:r>
        <w:rPr>
          <w:rtl w:val="0"/>
          <w:lang w:val="fr-FR"/>
        </w:rPr>
        <w:t>â</w:t>
      </w:r>
      <w:r>
        <w:rPr>
          <w:rtl w:val="0"/>
          <w:lang w:val="fr-FR"/>
        </w:rPr>
        <w:t>gne s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est bien pass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e, malgr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quelques moments difficiles durant les premiers mois, il a fallu une 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riode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adaptation, </w:t>
      </w:r>
      <w:r>
        <w:rPr>
          <w:b w:val="1"/>
          <w:bCs w:val="1"/>
          <w:rtl w:val="0"/>
          <w:lang w:val="fr-FR"/>
        </w:rPr>
        <w:t>s</w:t>
      </w:r>
      <w:r>
        <w:rPr>
          <w:b w:val="1"/>
          <w:bCs w:val="1"/>
          <w:rtl w:val="0"/>
          <w:lang w:val="fr-FR"/>
        </w:rPr>
        <w:t>’</w:t>
      </w:r>
      <w:r>
        <w:rPr>
          <w:b w:val="1"/>
          <w:bCs w:val="1"/>
          <w:rtl w:val="0"/>
          <w:lang w:val="fr-FR"/>
        </w:rPr>
        <w:t>acclimater</w:t>
      </w:r>
      <w:r>
        <w:rPr>
          <w:rtl w:val="0"/>
          <w:lang w:val="fr-FR"/>
        </w:rPr>
        <w:t xml:space="preserve"> à </w:t>
      </w:r>
      <w:r>
        <w:rPr>
          <w:rtl w:val="0"/>
          <w:lang w:val="fr-FR"/>
        </w:rPr>
        <w:t xml:space="preserve">un nouveau rythme de travail,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de nouvelles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thodes, et surtout </w:t>
      </w:r>
      <w:r>
        <w:rPr>
          <w:b w:val="1"/>
          <w:bCs w:val="1"/>
          <w:rtl w:val="0"/>
          <w:lang w:val="fr-FR"/>
        </w:rPr>
        <w:t xml:space="preserve">apprendre </w:t>
      </w:r>
      <w:r>
        <w:rPr>
          <w:b w:val="1"/>
          <w:bCs w:val="1"/>
          <w:rtl w:val="0"/>
          <w:lang w:val="fr-FR"/>
        </w:rPr>
        <w:t xml:space="preserve">à </w:t>
      </w:r>
      <w:r>
        <w:rPr>
          <w:b w:val="1"/>
          <w:bCs w:val="1"/>
          <w:rtl w:val="0"/>
          <w:lang w:val="fr-FR"/>
        </w:rPr>
        <w:t>s</w:t>
      </w:r>
      <w:r>
        <w:rPr>
          <w:b w:val="1"/>
          <w:bCs w:val="1"/>
          <w:rtl w:val="0"/>
          <w:lang w:val="fr-FR"/>
        </w:rPr>
        <w:t>’</w:t>
      </w:r>
      <w:r>
        <w:rPr>
          <w:b w:val="1"/>
          <w:bCs w:val="1"/>
          <w:rtl w:val="0"/>
          <w:lang w:val="fr-FR"/>
        </w:rPr>
        <w:t>organiser</w:t>
      </w:r>
      <w:r>
        <w:rPr>
          <w:rtl w:val="0"/>
          <w:lang w:val="fr-FR"/>
        </w:rPr>
        <w:t xml:space="preserve"> pour ne pas se laisser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border par la masse de travail. Les semestres suivants ont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lateurs des efforts fournis, puisque </w:t>
      </w:r>
      <w:r>
        <w:rPr>
          <w:b w:val="1"/>
          <w:bCs w:val="1"/>
          <w:rtl w:val="0"/>
          <w:lang w:val="fr-FR"/>
        </w:rPr>
        <w:t>mes r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>sultats ont sensiblement augment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 xml:space="preserve">. </w:t>
      </w:r>
    </w:p>
    <w:p>
      <w:pPr>
        <w:pStyle w:val="Note Level 1"/>
        <w:jc w:val="both"/>
      </w:pPr>
    </w:p>
    <w:p>
      <w:pPr>
        <w:pStyle w:val="Note Level 1"/>
        <w:jc w:val="both"/>
      </w:pPr>
      <w:r>
        <w:rPr>
          <w:rtl w:val="0"/>
          <w:lang w:val="fr-FR"/>
        </w:rPr>
        <w:t>Mes deux ann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de kh</w:t>
      </w:r>
      <w:r>
        <w:rPr>
          <w:rtl w:val="0"/>
          <w:lang w:val="fr-FR"/>
        </w:rPr>
        <w:t>â</w:t>
      </w:r>
      <w:r>
        <w:rPr>
          <w:rtl w:val="0"/>
          <w:lang w:val="fr-FR"/>
        </w:rPr>
        <w:t xml:space="preserve">gne ont elles aussi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tr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 intenses, puisque je travaillais dans le but de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ussir plusieurs concours, celui de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ENS de Lyon, de Sciences Po Paris et des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coles de commerce. Nous avons la chance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avoir </w:t>
      </w:r>
      <w:r>
        <w:rPr>
          <w:b w:val="1"/>
          <w:bCs w:val="1"/>
          <w:rtl w:val="0"/>
          <w:lang w:val="fr-FR"/>
        </w:rPr>
        <w:t>au lyc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>e La Bruy</w:t>
      </w:r>
      <w:r>
        <w:rPr>
          <w:b w:val="1"/>
          <w:bCs w:val="1"/>
          <w:rtl w:val="0"/>
          <w:lang w:val="fr-FR"/>
        </w:rPr>
        <w:t>è</w:t>
      </w:r>
      <w:r>
        <w:rPr>
          <w:b w:val="1"/>
          <w:bCs w:val="1"/>
          <w:rtl w:val="0"/>
          <w:lang w:val="fr-FR"/>
        </w:rPr>
        <w:t>re</w:t>
      </w:r>
      <w:r>
        <w:rPr>
          <w:rtl w:val="0"/>
          <w:lang w:val="fr-FR"/>
        </w:rPr>
        <w:t xml:space="preserve"> des professeurs attentifs qui </w:t>
      </w:r>
      <w:r>
        <w:rPr>
          <w:b w:val="1"/>
          <w:bCs w:val="1"/>
          <w:rtl w:val="0"/>
          <w:lang w:val="fr-FR"/>
        </w:rPr>
        <w:t>nous pr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 xml:space="preserve">parent 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 xml:space="preserve">galement au concours des 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>coles de commerce et de Sciences Po Paris</w:t>
      </w:r>
      <w:r>
        <w:rPr>
          <w:rtl w:val="0"/>
          <w:lang w:val="fr-FR"/>
        </w:rPr>
        <w:t>, ce qui repr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sente un avantage certain par rapport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autres classes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paratoires o</w:t>
      </w:r>
      <w:r>
        <w:rPr>
          <w:rtl w:val="0"/>
          <w:lang w:val="fr-FR"/>
        </w:rPr>
        <w:t xml:space="preserve">ù 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on ne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pare les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ves qu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aux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preuves du concours de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ENS. Je suis tr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 content de mon parcours au Lyc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La Bruy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re. Les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thodes de travail acquises sont tr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 utiles, quel</w:t>
      </w:r>
      <w:r>
        <w:rPr>
          <w:rtl w:val="0"/>
          <w:lang w:val="fr-FR"/>
        </w:rPr>
        <w:t xml:space="preserve"> </w:t>
      </w:r>
      <w:r>
        <w:rPr>
          <w:rtl w:val="0"/>
          <w:lang w:val="fr-FR"/>
        </w:rPr>
        <w:t>que soit le chemin que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on emprunte. </w:t>
      </w:r>
    </w:p>
    <w:p>
      <w:pPr>
        <w:pStyle w:val="Note Level 1"/>
        <w:jc w:val="both"/>
      </w:pPr>
      <w:r>
        <w:rPr>
          <w:rtl w:val="0"/>
          <w:lang w:val="fr-FR"/>
        </w:rPr>
        <w:t xml:space="preserve">  </w:t>
      </w:r>
    </w:p>
    <w:p>
      <w:pPr>
        <w:pStyle w:val="Note Level 1"/>
        <w:jc w:val="right"/>
      </w:pPr>
      <w:r>
        <w:rPr>
          <w:rtl w:val="0"/>
          <w:lang w:val="fr-FR"/>
        </w:rPr>
        <w:t>Sabil, admis en 2017 en Master d'</w:t>
      </w:r>
      <w:r>
        <w:rPr>
          <w:rtl w:val="0"/>
          <w:lang w:val="fr-FR"/>
        </w:rPr>
        <w:t>H</w:t>
      </w:r>
      <w:r>
        <w:rPr>
          <w:rtl w:val="0"/>
          <w:lang w:val="fr-FR"/>
        </w:rPr>
        <w:t>istoire -Arm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es, Guerres et 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curit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dans les soci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- Paris</w:t>
      </w:r>
      <w:r>
        <w:rPr>
          <w:rtl w:val="0"/>
          <w:lang w:val="fr-FR"/>
        </w:rPr>
        <w:t xml:space="preserve"> </w:t>
      </w:r>
      <w:r>
        <w:rPr>
          <w:rtl w:val="0"/>
          <w:lang w:val="fr-FR"/>
        </w:rPr>
        <w:t>IV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417" w:right="1440" w:bottom="1417" w:left="1440" w:header="708" w:footer="708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te Level 1">
    <w:name w:val="Note Level 1"/>
    <w:next w:val="Note Level 1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