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C0" w:rsidRDefault="007C5B83">
      <w:pPr>
        <w:rPr>
          <w:rFonts w:ascii="Garamond" w:hAnsi="Garamond"/>
          <w:b/>
          <w:sz w:val="24"/>
          <w:szCs w:val="24"/>
        </w:rPr>
      </w:pPr>
      <w:r w:rsidRPr="00C5406E">
        <w:rPr>
          <w:rFonts w:ascii="Garamond" w:hAnsi="Garamond"/>
          <w:b/>
          <w:sz w:val="24"/>
          <w:szCs w:val="24"/>
        </w:rPr>
        <w:t>Prépa La Bruyère / Khâgne Ulm</w:t>
      </w:r>
      <w:r w:rsidR="006A2B51">
        <w:rPr>
          <w:rFonts w:ascii="Garamond" w:hAnsi="Garamond"/>
          <w:b/>
          <w:sz w:val="24"/>
          <w:szCs w:val="24"/>
        </w:rPr>
        <w:tab/>
      </w:r>
      <w:r w:rsidR="00B15EBE">
        <w:rPr>
          <w:rFonts w:ascii="Garamond" w:hAnsi="Garamond"/>
          <w:b/>
          <w:sz w:val="24"/>
          <w:szCs w:val="24"/>
        </w:rPr>
        <w:t>2017-2018</w:t>
      </w:r>
      <w:r w:rsidR="004E3BA1">
        <w:rPr>
          <w:rFonts w:ascii="Garamond" w:hAnsi="Garamond"/>
          <w:b/>
          <w:sz w:val="24"/>
          <w:szCs w:val="24"/>
        </w:rPr>
        <w:tab/>
      </w:r>
      <w:r w:rsidR="004E3BA1">
        <w:rPr>
          <w:rFonts w:ascii="Garamond" w:hAnsi="Garamond"/>
          <w:b/>
          <w:sz w:val="24"/>
          <w:szCs w:val="24"/>
        </w:rPr>
        <w:tab/>
      </w:r>
      <w:r w:rsidR="004E3BA1">
        <w:rPr>
          <w:rFonts w:ascii="Garamond" w:hAnsi="Garamond"/>
          <w:b/>
          <w:sz w:val="24"/>
          <w:szCs w:val="24"/>
        </w:rPr>
        <w:tab/>
      </w:r>
      <w:r w:rsidR="00C5406E" w:rsidRPr="00C5406E">
        <w:rPr>
          <w:rFonts w:ascii="Garamond" w:hAnsi="Garamond"/>
          <w:b/>
          <w:sz w:val="24"/>
          <w:szCs w:val="24"/>
        </w:rPr>
        <w:t xml:space="preserve">A. </w:t>
      </w:r>
      <w:proofErr w:type="spellStart"/>
      <w:r w:rsidR="00C5406E" w:rsidRPr="00C5406E">
        <w:rPr>
          <w:rFonts w:ascii="Garamond" w:hAnsi="Garamond"/>
          <w:b/>
          <w:sz w:val="24"/>
          <w:szCs w:val="24"/>
        </w:rPr>
        <w:t>Howaldt</w:t>
      </w:r>
      <w:proofErr w:type="spellEnd"/>
      <w:r w:rsidR="00C5406E" w:rsidRPr="00C5406E">
        <w:rPr>
          <w:rFonts w:ascii="Garamond" w:hAnsi="Garamond"/>
          <w:b/>
          <w:sz w:val="24"/>
          <w:szCs w:val="24"/>
        </w:rPr>
        <w:t>-</w:t>
      </w:r>
      <w:proofErr w:type="spellStart"/>
      <w:r w:rsidR="00C5406E" w:rsidRPr="00C5406E">
        <w:rPr>
          <w:rFonts w:ascii="Garamond" w:hAnsi="Garamond"/>
          <w:b/>
          <w:sz w:val="24"/>
          <w:szCs w:val="24"/>
        </w:rPr>
        <w:t>Bouhey</w:t>
      </w:r>
      <w:proofErr w:type="spellEnd"/>
    </w:p>
    <w:p w:rsidR="00C542F4" w:rsidRPr="00C5406E" w:rsidRDefault="00C542F4">
      <w:pPr>
        <w:rPr>
          <w:rFonts w:ascii="Garamond" w:hAnsi="Garamond"/>
          <w:b/>
          <w:sz w:val="24"/>
          <w:szCs w:val="24"/>
        </w:rPr>
      </w:pPr>
    </w:p>
    <w:p w:rsidR="007C5B83" w:rsidRPr="00C5406E" w:rsidRDefault="007C5B83" w:rsidP="006A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  <w:r w:rsidRPr="00C5406E">
        <w:rPr>
          <w:rFonts w:ascii="Garamond" w:hAnsi="Garamond"/>
          <w:b/>
          <w:sz w:val="24"/>
          <w:szCs w:val="24"/>
        </w:rPr>
        <w:t>ALLEMAND : PREPARATION DE L’EPREUVE ORALE</w:t>
      </w:r>
    </w:p>
    <w:p w:rsidR="0051555C" w:rsidRPr="00D26197" w:rsidRDefault="0051555C" w:rsidP="0051555C">
      <w:pPr>
        <w:jc w:val="right"/>
        <w:rPr>
          <w:rFonts w:cs="Tahoma"/>
          <w:color w:val="FF0000"/>
        </w:rPr>
      </w:pPr>
    </w:p>
    <w:p w:rsidR="0051555C" w:rsidRPr="0051555C" w:rsidRDefault="0051555C" w:rsidP="0051555C">
      <w:pPr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51555C">
        <w:rPr>
          <w:rFonts w:ascii="Garamond" w:hAnsi="Garamond" w:cs="Times New Roman"/>
          <w:b/>
          <w:bCs/>
          <w:sz w:val="24"/>
          <w:szCs w:val="24"/>
          <w:u w:val="single"/>
        </w:rPr>
        <w:t>Défini</w:t>
      </w:r>
      <w:r w:rsidR="00392947">
        <w:rPr>
          <w:rFonts w:ascii="Garamond" w:hAnsi="Garamond" w:cs="Times New Roman"/>
          <w:b/>
          <w:bCs/>
          <w:sz w:val="24"/>
          <w:szCs w:val="24"/>
          <w:u w:val="single"/>
        </w:rPr>
        <w:t>tion de l'épreuve orale de LVA a</w:t>
      </w:r>
      <w:r w:rsidRPr="0051555C">
        <w:rPr>
          <w:rFonts w:ascii="Garamond" w:hAnsi="Garamond" w:cs="Times New Roman"/>
          <w:b/>
          <w:bCs/>
          <w:sz w:val="24"/>
          <w:szCs w:val="24"/>
          <w:u w:val="single"/>
        </w:rPr>
        <w:t>llemand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51"/>
        <w:gridCol w:w="1861"/>
        <w:gridCol w:w="1272"/>
        <w:gridCol w:w="4730"/>
      </w:tblGrid>
      <w:tr w:rsidR="0051555C" w:rsidRPr="00392947" w:rsidTr="00EE56B2"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555C" w:rsidRPr="00392947" w:rsidRDefault="0051555C" w:rsidP="00EE56B2">
            <w:pPr>
              <w:pStyle w:val="TableContents"/>
              <w:snapToGrid w:val="0"/>
              <w:jc w:val="center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  <w:r w:rsidRPr="00392947">
              <w:rPr>
                <w:rFonts w:ascii="Garamond" w:hAnsi="Garamond" w:cs="Tahoma"/>
                <w:b/>
                <w:color w:val="000000"/>
                <w:sz w:val="22"/>
                <w:szCs w:val="22"/>
              </w:rPr>
              <w:t>Temps de préparation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555C" w:rsidRPr="00392947" w:rsidRDefault="0051555C" w:rsidP="00EE56B2">
            <w:pPr>
              <w:pStyle w:val="TableContents"/>
              <w:snapToGrid w:val="0"/>
              <w:jc w:val="center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  <w:r w:rsidRPr="00392947">
              <w:rPr>
                <w:rFonts w:ascii="Garamond" w:hAnsi="Garamond" w:cs="Tahoma"/>
                <w:b/>
                <w:color w:val="000000"/>
                <w:sz w:val="22"/>
                <w:szCs w:val="22"/>
              </w:rPr>
              <w:t>Temps de passage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555C" w:rsidRPr="00392947" w:rsidRDefault="0051555C" w:rsidP="00EE56B2">
            <w:pPr>
              <w:pStyle w:val="TableContents"/>
              <w:snapToGrid w:val="0"/>
              <w:jc w:val="center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  <w:r w:rsidRPr="00392947">
              <w:rPr>
                <w:rFonts w:ascii="Garamond" w:hAnsi="Garamond" w:cs="Tahoma"/>
                <w:b/>
                <w:color w:val="000000"/>
                <w:sz w:val="22"/>
                <w:szCs w:val="22"/>
              </w:rPr>
              <w:t>Documents autorisés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555C" w:rsidRPr="00392947" w:rsidRDefault="0051555C" w:rsidP="00EE56B2">
            <w:pPr>
              <w:pStyle w:val="TableContents"/>
              <w:snapToGrid w:val="0"/>
              <w:jc w:val="center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  <w:r w:rsidRPr="00392947">
              <w:rPr>
                <w:rFonts w:ascii="Garamond" w:hAnsi="Garamond" w:cs="Tahoma"/>
                <w:b/>
                <w:color w:val="000000"/>
                <w:sz w:val="22"/>
                <w:szCs w:val="22"/>
              </w:rPr>
              <w:t>Type de support</w:t>
            </w:r>
          </w:p>
        </w:tc>
      </w:tr>
      <w:tr w:rsidR="0051555C" w:rsidRPr="0051555C" w:rsidTr="00EE56B2">
        <w:tc>
          <w:tcPr>
            <w:tcW w:w="1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555C" w:rsidRPr="0051555C" w:rsidRDefault="0051555C" w:rsidP="00EE56B2">
            <w:pPr>
              <w:pStyle w:val="TableContents"/>
              <w:snapToGrid w:val="0"/>
              <w:jc w:val="center"/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555C">
              <w:rPr>
                <w:rFonts w:ascii="Garamond" w:hAnsi="Garamond" w:cs="Tahoma"/>
                <w:color w:val="000000"/>
                <w:sz w:val="22"/>
                <w:szCs w:val="22"/>
              </w:rPr>
              <w:t>1h</w:t>
            </w:r>
          </w:p>
        </w:tc>
        <w:tc>
          <w:tcPr>
            <w:tcW w:w="1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555C" w:rsidRPr="0051555C" w:rsidRDefault="0051555C" w:rsidP="00EE56B2">
            <w:pPr>
              <w:pStyle w:val="TableContents"/>
              <w:snapToGrid w:val="0"/>
              <w:jc w:val="center"/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555C">
              <w:rPr>
                <w:rFonts w:ascii="Garamond" w:hAnsi="Garamond" w:cs="Tahoma"/>
                <w:color w:val="000000"/>
                <w:sz w:val="22"/>
                <w:szCs w:val="22"/>
              </w:rPr>
              <w:t>30 min</w:t>
            </w:r>
          </w:p>
          <w:p w:rsidR="0051555C" w:rsidRPr="0051555C" w:rsidRDefault="0051555C" w:rsidP="00EE56B2">
            <w:pPr>
              <w:pStyle w:val="TableContents"/>
              <w:snapToGrid w:val="0"/>
              <w:jc w:val="center"/>
              <w:rPr>
                <w:rFonts w:ascii="Garamond" w:hAnsi="Garamond" w:cs="Tahoma"/>
                <w:color w:val="000000"/>
                <w:sz w:val="22"/>
                <w:szCs w:val="22"/>
              </w:rPr>
            </w:pPr>
          </w:p>
          <w:p w:rsidR="0051555C" w:rsidRPr="0051555C" w:rsidRDefault="0051555C" w:rsidP="00EE56B2">
            <w:pPr>
              <w:pStyle w:val="TableContents"/>
              <w:snapToGrid w:val="0"/>
              <w:jc w:val="center"/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555C">
              <w:rPr>
                <w:rFonts w:ascii="Garamond" w:hAnsi="Garamond" w:cs="Tahoma"/>
                <w:color w:val="000000"/>
                <w:sz w:val="22"/>
                <w:szCs w:val="22"/>
              </w:rPr>
              <w:t>Exposé : 20 min</w:t>
            </w:r>
          </w:p>
          <w:p w:rsidR="0051555C" w:rsidRPr="0051555C" w:rsidRDefault="0051555C" w:rsidP="0051555C">
            <w:pPr>
              <w:pStyle w:val="TableContents"/>
              <w:snapToGrid w:val="0"/>
              <w:jc w:val="center"/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555C">
              <w:rPr>
                <w:rFonts w:ascii="Garamond" w:hAnsi="Garamond" w:cs="Tahoma"/>
                <w:color w:val="000000"/>
                <w:sz w:val="22"/>
                <w:szCs w:val="22"/>
              </w:rPr>
              <w:t>Entretien : 10 min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555C" w:rsidRPr="0051555C" w:rsidRDefault="008E046F" w:rsidP="00EE56B2">
            <w:pPr>
              <w:pStyle w:val="TableContents"/>
              <w:snapToGrid w:val="0"/>
              <w:jc w:val="center"/>
              <w:rPr>
                <w:rFonts w:ascii="Garamond" w:hAnsi="Garamond" w:cs="Tahoma"/>
                <w:color w:val="000000"/>
                <w:sz w:val="22"/>
                <w:szCs w:val="22"/>
              </w:rPr>
            </w:pPr>
            <w:r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Dictionnaire unilingue </w:t>
            </w:r>
            <w:proofErr w:type="spellStart"/>
            <w:r>
              <w:rPr>
                <w:rFonts w:ascii="Garamond" w:hAnsi="Garamond" w:cs="Tahoma"/>
                <w:color w:val="000000"/>
                <w:sz w:val="22"/>
                <w:szCs w:val="22"/>
              </w:rPr>
              <w:t>Duden</w:t>
            </w:r>
            <w:proofErr w:type="spellEnd"/>
            <w:r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Tahoma"/>
                <w:color w:val="000000"/>
                <w:sz w:val="22"/>
                <w:szCs w:val="22"/>
              </w:rPr>
              <w:t>Universalwörterbuch</w:t>
            </w:r>
            <w:proofErr w:type="spellEnd"/>
            <w:r w:rsidR="00B15EBE"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 (depuis la</w:t>
            </w:r>
            <w:r w:rsidR="004E3BA1"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 session 2016)</w:t>
            </w:r>
          </w:p>
        </w:tc>
        <w:tc>
          <w:tcPr>
            <w:tcW w:w="4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555C" w:rsidRPr="0051555C" w:rsidRDefault="0051555C" w:rsidP="00EE56B2">
            <w:pPr>
              <w:pStyle w:val="TableContents"/>
              <w:snapToGrid w:val="0"/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555C">
              <w:rPr>
                <w:rFonts w:ascii="Garamond" w:hAnsi="Garamond" w:cs="Tahoma"/>
                <w:color w:val="000000"/>
                <w:sz w:val="22"/>
                <w:szCs w:val="22"/>
              </w:rPr>
              <w:t>- Texte littéraire de langue allemande du XVII</w:t>
            </w:r>
            <w:r w:rsidR="00392947">
              <w:rPr>
                <w:rFonts w:ascii="Garamond" w:hAnsi="Garamond" w:cs="Tahoma"/>
                <w:color w:val="000000"/>
                <w:sz w:val="22"/>
                <w:szCs w:val="22"/>
              </w:rPr>
              <w:t>e</w:t>
            </w:r>
            <w:r w:rsidRPr="0051555C">
              <w:rPr>
                <w:rFonts w:ascii="Garamond" w:hAnsi="Garamond" w:cs="Tahoma"/>
                <w:color w:val="000000"/>
                <w:sz w:val="22"/>
                <w:szCs w:val="22"/>
              </w:rPr>
              <w:t xml:space="preserve"> au XXIe siècle, </w:t>
            </w:r>
          </w:p>
          <w:p w:rsidR="0051555C" w:rsidRPr="0051555C" w:rsidRDefault="0051555C" w:rsidP="00EE56B2">
            <w:pPr>
              <w:pStyle w:val="TableContents"/>
              <w:snapToGrid w:val="0"/>
              <w:rPr>
                <w:rFonts w:ascii="Garamond" w:hAnsi="Garamond" w:cs="Tahoma"/>
                <w:color w:val="000000"/>
                <w:sz w:val="22"/>
                <w:szCs w:val="22"/>
              </w:rPr>
            </w:pPr>
            <w:r w:rsidRPr="0051555C">
              <w:rPr>
                <w:rFonts w:ascii="Garamond" w:hAnsi="Garamond" w:cs="Tahoma"/>
                <w:color w:val="000000"/>
                <w:sz w:val="22"/>
                <w:szCs w:val="22"/>
              </w:rPr>
              <w:t>hors programme</w:t>
            </w:r>
          </w:p>
          <w:p w:rsidR="0051555C" w:rsidRPr="0051555C" w:rsidRDefault="0051555C" w:rsidP="00EE56B2">
            <w:pPr>
              <w:pStyle w:val="TableContents"/>
              <w:snapToGrid w:val="0"/>
              <w:rPr>
                <w:rFonts w:ascii="Garamond" w:hAnsi="Garamond" w:cs="Tahoma"/>
                <w:color w:val="000000"/>
                <w:sz w:val="22"/>
                <w:szCs w:val="22"/>
              </w:rPr>
            </w:pPr>
          </w:p>
          <w:p w:rsidR="00164839" w:rsidRPr="004E3BA1" w:rsidRDefault="0051555C" w:rsidP="0051555C">
            <w:pPr>
              <w:pStyle w:val="TableContents"/>
              <w:snapToGrid w:val="0"/>
              <w:rPr>
                <w:rFonts w:ascii="Garamond" w:hAnsi="Garamond"/>
                <w:sz w:val="22"/>
                <w:szCs w:val="22"/>
              </w:rPr>
            </w:pPr>
            <w:r w:rsidRPr="0051555C">
              <w:rPr>
                <w:rFonts w:ascii="Garamond" w:hAnsi="Garamond" w:cs="Tahoma"/>
                <w:color w:val="000000"/>
                <w:sz w:val="22"/>
                <w:szCs w:val="22"/>
              </w:rPr>
              <w:t>-</w:t>
            </w:r>
            <w:r w:rsidRPr="0051555C">
              <w:rPr>
                <w:rFonts w:ascii="Garamond" w:hAnsi="Garamond"/>
                <w:sz w:val="22"/>
                <w:szCs w:val="22"/>
              </w:rPr>
              <w:t xml:space="preserve">Tirage au sort d’un ticket sur lequel figurent deux indications de genre et d’époque, par exemple théâtre 20e siècle / poésie 18e siècle. Le candidat choisit </w:t>
            </w:r>
            <w:r w:rsidR="00B15EBE">
              <w:rPr>
                <w:rFonts w:ascii="Garamond" w:hAnsi="Garamond"/>
                <w:sz w:val="22"/>
                <w:szCs w:val="22"/>
              </w:rPr>
              <w:t xml:space="preserve">immédiatement </w:t>
            </w:r>
            <w:r w:rsidRPr="0051555C">
              <w:rPr>
                <w:rFonts w:ascii="Garamond" w:hAnsi="Garamond"/>
                <w:sz w:val="22"/>
                <w:szCs w:val="22"/>
              </w:rPr>
              <w:t>une des deux combinaisons, le texte correspondant lui est alors remis par le jury</w:t>
            </w:r>
          </w:p>
        </w:tc>
      </w:tr>
    </w:tbl>
    <w:p w:rsidR="006A2B51" w:rsidRDefault="006A2B51" w:rsidP="007C5B83">
      <w:pPr>
        <w:rPr>
          <w:rFonts w:ascii="Garamond" w:hAnsi="Garamond"/>
          <w:sz w:val="24"/>
          <w:szCs w:val="24"/>
        </w:rPr>
      </w:pPr>
    </w:p>
    <w:p w:rsidR="007C5B83" w:rsidRPr="004E3BA1" w:rsidRDefault="006A2B51" w:rsidP="004E3BA1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51555C">
        <w:rPr>
          <w:rFonts w:ascii="Garamond" w:hAnsi="Garamond"/>
          <w:sz w:val="24"/>
          <w:szCs w:val="24"/>
          <w:u w:val="single"/>
        </w:rPr>
        <w:t xml:space="preserve"> </w:t>
      </w:r>
      <w:r w:rsidR="0051555C" w:rsidRPr="0051555C">
        <w:rPr>
          <w:rFonts w:ascii="Garamond" w:hAnsi="Garamond"/>
          <w:b/>
          <w:sz w:val="24"/>
          <w:szCs w:val="24"/>
          <w:u w:val="single"/>
        </w:rPr>
        <w:t>Conseils de travail</w:t>
      </w:r>
    </w:p>
    <w:p w:rsidR="007C5B83" w:rsidRPr="00C5406E" w:rsidRDefault="007C5B83" w:rsidP="007C5B83">
      <w:pPr>
        <w:rPr>
          <w:rFonts w:ascii="Garamond" w:hAnsi="Garamond"/>
          <w:sz w:val="24"/>
          <w:szCs w:val="24"/>
        </w:rPr>
      </w:pPr>
      <w:r w:rsidRPr="00C5406E">
        <w:rPr>
          <w:rFonts w:ascii="Garamond" w:hAnsi="Garamond"/>
          <w:sz w:val="24"/>
          <w:szCs w:val="24"/>
        </w:rPr>
        <w:t>Le cours de préparation à l’oral de l’ENS d’Ulm est conçu parallèle du cours de tronc commun. Je vous indique ici donc seulement quelques conseils de lecture supplémentaires</w:t>
      </w:r>
    </w:p>
    <w:p w:rsidR="006A2B51" w:rsidRDefault="007C5B83" w:rsidP="007C5B83">
      <w:pPr>
        <w:rPr>
          <w:rFonts w:ascii="Garamond" w:hAnsi="Garamond"/>
          <w:sz w:val="24"/>
          <w:szCs w:val="24"/>
        </w:rPr>
      </w:pPr>
      <w:r w:rsidRPr="00C5406E">
        <w:rPr>
          <w:rFonts w:ascii="Garamond" w:hAnsi="Garamond"/>
          <w:sz w:val="24"/>
          <w:szCs w:val="24"/>
        </w:rPr>
        <w:t xml:space="preserve">Le </w:t>
      </w:r>
      <w:r w:rsidR="0051555C">
        <w:rPr>
          <w:rFonts w:ascii="Garamond" w:hAnsi="Garamond"/>
          <w:sz w:val="24"/>
          <w:szCs w:val="24"/>
        </w:rPr>
        <w:t>« </w:t>
      </w:r>
      <w:r w:rsidRPr="00C5406E">
        <w:rPr>
          <w:rFonts w:ascii="Garamond" w:hAnsi="Garamond"/>
          <w:sz w:val="24"/>
          <w:szCs w:val="24"/>
        </w:rPr>
        <w:t>programme</w:t>
      </w:r>
      <w:r w:rsidR="0051555C">
        <w:rPr>
          <w:rFonts w:ascii="Garamond" w:hAnsi="Garamond"/>
          <w:sz w:val="24"/>
          <w:szCs w:val="24"/>
        </w:rPr>
        <w:t> »</w:t>
      </w:r>
      <w:r w:rsidRPr="00C5406E">
        <w:rPr>
          <w:rFonts w:ascii="Garamond" w:hAnsi="Garamond"/>
          <w:sz w:val="24"/>
          <w:szCs w:val="24"/>
        </w:rPr>
        <w:t xml:space="preserve"> de littérature pour cet oral étant très large (la littérature allemande</w:t>
      </w:r>
      <w:r w:rsidR="00392947">
        <w:rPr>
          <w:rFonts w:ascii="Garamond" w:hAnsi="Garamond"/>
          <w:sz w:val="24"/>
          <w:szCs w:val="24"/>
        </w:rPr>
        <w:t xml:space="preserve"> </w:t>
      </w:r>
      <w:r w:rsidR="00B15EBE">
        <w:rPr>
          <w:rFonts w:ascii="Garamond" w:hAnsi="Garamond"/>
          <w:sz w:val="24"/>
          <w:szCs w:val="24"/>
        </w:rPr>
        <w:t>du début du XVIe siècle</w:t>
      </w:r>
      <w:r w:rsidR="0033186F">
        <w:rPr>
          <w:rFonts w:ascii="Garamond" w:hAnsi="Garamond"/>
          <w:sz w:val="24"/>
          <w:szCs w:val="24"/>
        </w:rPr>
        <w:t xml:space="preserve"> à nos jours), nous nous intéresserons plus spécifiquement dans ce cours aux genres (poésie et théâtre) et aux époques (</w:t>
      </w:r>
      <w:r w:rsidR="00B15EBE">
        <w:rPr>
          <w:rFonts w:ascii="Garamond" w:hAnsi="Garamond"/>
          <w:sz w:val="24"/>
          <w:szCs w:val="24"/>
        </w:rPr>
        <w:t>XVIe-</w:t>
      </w:r>
      <w:r w:rsidR="0033186F">
        <w:rPr>
          <w:rFonts w:ascii="Garamond" w:hAnsi="Garamond"/>
          <w:sz w:val="24"/>
          <w:szCs w:val="24"/>
        </w:rPr>
        <w:t>XVIIe-XVIIIe siècles) que nous n’aborderons pas dans le cours d’écrit de tronc commun.</w:t>
      </w:r>
      <w:r w:rsidRPr="00C5406E">
        <w:rPr>
          <w:rFonts w:ascii="Garamond" w:hAnsi="Garamond"/>
          <w:sz w:val="24"/>
          <w:szCs w:val="24"/>
        </w:rPr>
        <w:t xml:space="preserve"> </w:t>
      </w:r>
    </w:p>
    <w:p w:rsidR="004E3BA1" w:rsidRDefault="004E3BA1" w:rsidP="007C5B83">
      <w:pPr>
        <w:rPr>
          <w:rFonts w:ascii="Garamond" w:hAnsi="Garamond"/>
          <w:sz w:val="24"/>
          <w:szCs w:val="24"/>
        </w:rPr>
      </w:pPr>
    </w:p>
    <w:p w:rsidR="007C5B83" w:rsidRDefault="0033186F" w:rsidP="007C5B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complément des conseils de lecture et de travail déjà donnés</w:t>
      </w:r>
      <w:r w:rsidR="00C542F4">
        <w:rPr>
          <w:rFonts w:ascii="Garamond" w:hAnsi="Garamond"/>
          <w:sz w:val="24"/>
          <w:szCs w:val="24"/>
        </w:rPr>
        <w:t xml:space="preserve"> pour l’écrit :</w:t>
      </w:r>
    </w:p>
    <w:p w:rsidR="0033186F" w:rsidRDefault="006A2B51" w:rsidP="007C5B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Lire</w:t>
      </w:r>
      <w:r w:rsidR="0033186F">
        <w:rPr>
          <w:rFonts w:ascii="Garamond" w:hAnsi="Garamond"/>
          <w:sz w:val="24"/>
          <w:szCs w:val="24"/>
        </w:rPr>
        <w:t xml:space="preserve"> </w:t>
      </w:r>
      <w:r w:rsidRPr="006A2B51">
        <w:rPr>
          <w:rFonts w:ascii="Garamond" w:hAnsi="Garamond"/>
          <w:b/>
          <w:sz w:val="24"/>
          <w:szCs w:val="24"/>
        </w:rPr>
        <w:t xml:space="preserve">J.-L </w:t>
      </w:r>
      <w:proofErr w:type="spellStart"/>
      <w:r w:rsidRPr="006A2B51">
        <w:rPr>
          <w:rFonts w:ascii="Garamond" w:hAnsi="Garamond"/>
          <w:b/>
          <w:sz w:val="24"/>
          <w:szCs w:val="24"/>
        </w:rPr>
        <w:t>Bandet</w:t>
      </w:r>
      <w:proofErr w:type="spellEnd"/>
      <w:r w:rsidRPr="006A2B51">
        <w:rPr>
          <w:rFonts w:ascii="Garamond" w:hAnsi="Garamond"/>
          <w:b/>
          <w:sz w:val="24"/>
          <w:szCs w:val="24"/>
        </w:rPr>
        <w:t xml:space="preserve">, </w:t>
      </w:r>
      <w:r w:rsidRPr="006A2B51">
        <w:rPr>
          <w:rFonts w:ascii="Garamond" w:hAnsi="Garamond"/>
          <w:b/>
          <w:i/>
          <w:sz w:val="24"/>
          <w:szCs w:val="24"/>
        </w:rPr>
        <w:t>La littérature allemande</w:t>
      </w:r>
      <w:r w:rsidRPr="006A2B51"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>PUF, (</w:t>
      </w:r>
      <w:r w:rsidRPr="006A2B51">
        <w:rPr>
          <w:rFonts w:ascii="Garamond" w:hAnsi="Garamond"/>
          <w:b/>
          <w:sz w:val="24"/>
          <w:szCs w:val="24"/>
        </w:rPr>
        <w:t>Que sais-je</w:t>
      </w:r>
      <w:r>
        <w:rPr>
          <w:rFonts w:ascii="Garamond" w:hAnsi="Garamond"/>
          <w:b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pour avoir une vision d’ensemble. Concentrez-vous sur </w:t>
      </w:r>
      <w:r w:rsidR="0033186F">
        <w:rPr>
          <w:rFonts w:ascii="Garamond" w:hAnsi="Garamond"/>
          <w:sz w:val="24"/>
          <w:szCs w:val="24"/>
        </w:rPr>
        <w:t>les chapitres</w:t>
      </w:r>
      <w:r w:rsidR="00C542F4">
        <w:rPr>
          <w:rFonts w:ascii="Garamond" w:hAnsi="Garamond"/>
          <w:sz w:val="24"/>
          <w:szCs w:val="24"/>
        </w:rPr>
        <w:t xml:space="preserve"> sur la littérature allemande des</w:t>
      </w:r>
      <w:r w:rsidR="0033186F">
        <w:rPr>
          <w:rFonts w:ascii="Garamond" w:hAnsi="Garamond"/>
          <w:sz w:val="24"/>
          <w:szCs w:val="24"/>
        </w:rPr>
        <w:t xml:space="preserve"> XVII</w:t>
      </w:r>
      <w:r w:rsidR="00C542F4">
        <w:rPr>
          <w:rFonts w:ascii="Garamond" w:hAnsi="Garamond"/>
          <w:sz w:val="24"/>
          <w:szCs w:val="24"/>
        </w:rPr>
        <w:t>e</w:t>
      </w:r>
      <w:r w:rsidR="0033186F">
        <w:rPr>
          <w:rFonts w:ascii="Garamond" w:hAnsi="Garamond"/>
          <w:sz w:val="24"/>
          <w:szCs w:val="24"/>
        </w:rPr>
        <w:t xml:space="preserve"> et XVIIIe siècle</w:t>
      </w:r>
      <w:r w:rsidR="00C542F4">
        <w:rPr>
          <w:rFonts w:ascii="Garamond" w:hAnsi="Garamond"/>
          <w:sz w:val="24"/>
          <w:szCs w:val="24"/>
        </w:rPr>
        <w:t>s puis complétez</w:t>
      </w:r>
      <w:r w:rsidR="0033186F">
        <w:rPr>
          <w:rFonts w:ascii="Garamond" w:hAnsi="Garamond"/>
          <w:sz w:val="24"/>
          <w:szCs w:val="24"/>
        </w:rPr>
        <w:t xml:space="preserve"> par les chapitres correspondants de l’anthologie de </w:t>
      </w:r>
      <w:r w:rsidR="0033186F" w:rsidRPr="006A2B51">
        <w:rPr>
          <w:rFonts w:ascii="Garamond" w:hAnsi="Garamond"/>
          <w:b/>
          <w:sz w:val="24"/>
          <w:szCs w:val="24"/>
        </w:rPr>
        <w:t xml:space="preserve">Pierre </w:t>
      </w:r>
      <w:proofErr w:type="spellStart"/>
      <w:r w:rsidR="0033186F" w:rsidRPr="006A2B51">
        <w:rPr>
          <w:rFonts w:ascii="Garamond" w:hAnsi="Garamond"/>
          <w:b/>
          <w:sz w:val="24"/>
          <w:szCs w:val="24"/>
        </w:rPr>
        <w:t>Deshusses</w:t>
      </w:r>
      <w:proofErr w:type="spellEnd"/>
      <w:r w:rsidRPr="006A2B51">
        <w:rPr>
          <w:rFonts w:ascii="Garamond" w:hAnsi="Garamond"/>
          <w:b/>
          <w:sz w:val="24"/>
          <w:szCs w:val="24"/>
        </w:rPr>
        <w:t xml:space="preserve">, </w:t>
      </w:r>
      <w:r w:rsidRPr="006A2B51">
        <w:rPr>
          <w:rFonts w:ascii="Garamond" w:hAnsi="Garamond"/>
          <w:b/>
          <w:i/>
          <w:sz w:val="24"/>
          <w:szCs w:val="24"/>
        </w:rPr>
        <w:t>Anthologie de littérature allemande</w:t>
      </w:r>
      <w:r w:rsidRPr="006A2B51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6A2B51">
        <w:rPr>
          <w:rFonts w:ascii="Garamond" w:hAnsi="Garamond"/>
          <w:b/>
          <w:sz w:val="24"/>
          <w:szCs w:val="24"/>
        </w:rPr>
        <w:t>Dunod</w:t>
      </w:r>
      <w:proofErr w:type="spellEnd"/>
      <w:r w:rsidR="0033186F">
        <w:rPr>
          <w:rFonts w:ascii="Garamond" w:hAnsi="Garamond"/>
          <w:sz w:val="24"/>
          <w:szCs w:val="24"/>
        </w:rPr>
        <w:t xml:space="preserve"> (achat fortement recommandé pour ce cours d’Ulm).</w:t>
      </w:r>
    </w:p>
    <w:p w:rsidR="006A2B51" w:rsidRDefault="006A2B51" w:rsidP="007C5B83">
      <w:pPr>
        <w:rPr>
          <w:rFonts w:ascii="Garamond" w:hAnsi="Garamond"/>
          <w:sz w:val="24"/>
          <w:szCs w:val="24"/>
        </w:rPr>
      </w:pPr>
    </w:p>
    <w:p w:rsidR="0033186F" w:rsidRPr="00392947" w:rsidRDefault="004E3BA1" w:rsidP="007C5B83">
      <w:pPr>
        <w:rPr>
          <w:rFonts w:ascii="Garamond" w:hAnsi="Garamond"/>
          <w:sz w:val="24"/>
          <w:szCs w:val="24"/>
          <w:u w:val="single"/>
          <w:lang w:val="de-DE"/>
        </w:rPr>
      </w:pPr>
      <w:proofErr w:type="spellStart"/>
      <w:r w:rsidRPr="00392947">
        <w:rPr>
          <w:rFonts w:ascii="Garamond" w:hAnsi="Garamond"/>
          <w:sz w:val="24"/>
          <w:szCs w:val="24"/>
          <w:u w:val="single"/>
          <w:lang w:val="de-DE"/>
        </w:rPr>
        <w:t>Pour</w:t>
      </w:r>
      <w:proofErr w:type="spellEnd"/>
      <w:r w:rsidRPr="00392947">
        <w:rPr>
          <w:rFonts w:ascii="Garamond" w:hAnsi="Garamond"/>
          <w:sz w:val="24"/>
          <w:szCs w:val="24"/>
          <w:u w:val="single"/>
          <w:lang w:val="de-DE"/>
        </w:rPr>
        <w:t xml:space="preserve"> la </w:t>
      </w:r>
      <w:proofErr w:type="spellStart"/>
      <w:r w:rsidRPr="00392947">
        <w:rPr>
          <w:rFonts w:ascii="Garamond" w:hAnsi="Garamond"/>
          <w:sz w:val="24"/>
          <w:szCs w:val="24"/>
          <w:u w:val="single"/>
          <w:lang w:val="de-DE"/>
        </w:rPr>
        <w:t>poésie</w:t>
      </w:r>
      <w:proofErr w:type="spellEnd"/>
      <w:r w:rsidRPr="00392947">
        <w:rPr>
          <w:rFonts w:ascii="Garamond" w:hAnsi="Garamond"/>
          <w:sz w:val="24"/>
          <w:szCs w:val="24"/>
          <w:u w:val="single"/>
          <w:lang w:val="de-DE"/>
        </w:rPr>
        <w:t> :</w:t>
      </w:r>
    </w:p>
    <w:p w:rsidR="007C5B83" w:rsidRDefault="007C5B83" w:rsidP="007C5B83">
      <w:pPr>
        <w:rPr>
          <w:rFonts w:ascii="Garamond" w:hAnsi="Garamond"/>
          <w:sz w:val="24"/>
          <w:szCs w:val="24"/>
          <w:lang w:val="de-DE"/>
        </w:rPr>
      </w:pPr>
      <w:r w:rsidRPr="006A2B51">
        <w:rPr>
          <w:rFonts w:ascii="Garamond" w:hAnsi="Garamond"/>
          <w:b/>
          <w:sz w:val="24"/>
          <w:szCs w:val="24"/>
          <w:lang w:val="de-DE"/>
        </w:rPr>
        <w:t xml:space="preserve">Horst J. Frank, </w:t>
      </w:r>
      <w:r w:rsidRPr="006A2B51">
        <w:rPr>
          <w:rFonts w:ascii="Garamond" w:hAnsi="Garamond"/>
          <w:b/>
          <w:i/>
          <w:sz w:val="24"/>
          <w:szCs w:val="24"/>
          <w:lang w:val="de-DE"/>
        </w:rPr>
        <w:t>Wie interpretiere ich ein Gedicht</w:t>
      </w:r>
      <w:r w:rsidRPr="006A2B51">
        <w:rPr>
          <w:rFonts w:ascii="Garamond" w:hAnsi="Garamond"/>
          <w:b/>
          <w:sz w:val="24"/>
          <w:szCs w:val="24"/>
          <w:lang w:val="de-DE"/>
        </w:rPr>
        <w:t>, UTB Francke</w:t>
      </w:r>
      <w:r w:rsidRPr="00C5406E">
        <w:rPr>
          <w:rFonts w:ascii="Garamond" w:hAnsi="Garamond"/>
          <w:sz w:val="24"/>
          <w:szCs w:val="24"/>
          <w:lang w:val="de-DE"/>
        </w:rPr>
        <w:t>.</w:t>
      </w:r>
    </w:p>
    <w:p w:rsidR="004E3BA1" w:rsidRPr="004E3BA1" w:rsidRDefault="004E3BA1" w:rsidP="007C5B83">
      <w:pPr>
        <w:rPr>
          <w:rFonts w:ascii="Garamond" w:hAnsi="Garamond"/>
          <w:sz w:val="24"/>
          <w:szCs w:val="24"/>
        </w:rPr>
      </w:pPr>
      <w:r w:rsidRPr="004E3BA1">
        <w:rPr>
          <w:rFonts w:ascii="Garamond" w:hAnsi="Garamond"/>
          <w:sz w:val="24"/>
          <w:szCs w:val="24"/>
        </w:rPr>
        <w:t xml:space="preserve">J. </w:t>
      </w:r>
      <w:proofErr w:type="spellStart"/>
      <w:r w:rsidRPr="004E3BA1">
        <w:rPr>
          <w:rFonts w:ascii="Garamond" w:hAnsi="Garamond"/>
          <w:sz w:val="24"/>
          <w:szCs w:val="24"/>
        </w:rPr>
        <w:t>Fourquet</w:t>
      </w:r>
      <w:proofErr w:type="spellEnd"/>
      <w:r w:rsidRPr="004E3BA1">
        <w:rPr>
          <w:rFonts w:ascii="Garamond" w:hAnsi="Garamond"/>
          <w:sz w:val="24"/>
          <w:szCs w:val="24"/>
        </w:rPr>
        <w:t xml:space="preserve">, </w:t>
      </w:r>
      <w:r w:rsidRPr="004E3BA1">
        <w:rPr>
          <w:rFonts w:ascii="Garamond" w:hAnsi="Garamond"/>
          <w:i/>
          <w:sz w:val="24"/>
          <w:szCs w:val="24"/>
        </w:rPr>
        <w:t>Précis de métrique allemande</w:t>
      </w:r>
      <w:r>
        <w:rPr>
          <w:rFonts w:ascii="Garamond" w:hAnsi="Garamond"/>
          <w:sz w:val="24"/>
          <w:szCs w:val="24"/>
        </w:rPr>
        <w:t>, Hachette Supérieur, 1989</w:t>
      </w:r>
    </w:p>
    <w:p w:rsidR="00C5406E" w:rsidRPr="00B15EBE" w:rsidRDefault="00C542F4" w:rsidP="007C5B83">
      <w:pPr>
        <w:rPr>
          <w:rFonts w:ascii="Garamond" w:hAnsi="Garamond"/>
          <w:sz w:val="24"/>
          <w:szCs w:val="24"/>
        </w:rPr>
      </w:pPr>
      <w:r w:rsidRPr="00C542F4">
        <w:rPr>
          <w:rFonts w:ascii="Garamond" w:hAnsi="Garamond"/>
          <w:sz w:val="24"/>
          <w:szCs w:val="24"/>
        </w:rPr>
        <w:t xml:space="preserve">J-P Lefebvre, </w:t>
      </w:r>
      <w:r w:rsidR="00392947">
        <w:rPr>
          <w:rFonts w:ascii="Garamond" w:hAnsi="Garamond"/>
          <w:i/>
          <w:sz w:val="24"/>
          <w:szCs w:val="24"/>
        </w:rPr>
        <w:t>Anthologie bilingue de la</w:t>
      </w:r>
      <w:r w:rsidRPr="00C542F4">
        <w:rPr>
          <w:rFonts w:ascii="Garamond" w:hAnsi="Garamond"/>
          <w:i/>
          <w:sz w:val="24"/>
          <w:szCs w:val="24"/>
        </w:rPr>
        <w:t xml:space="preserve"> poésie allemande</w:t>
      </w:r>
      <w:r>
        <w:rPr>
          <w:rFonts w:ascii="Garamond" w:hAnsi="Garamond"/>
          <w:sz w:val="24"/>
          <w:szCs w:val="24"/>
        </w:rPr>
        <w:t>, Pléiade</w:t>
      </w:r>
    </w:p>
    <w:sectPr w:rsidR="00C5406E" w:rsidRPr="00B15EBE" w:rsidSect="00F5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C5B83"/>
    <w:rsid w:val="00164839"/>
    <w:rsid w:val="0033186F"/>
    <w:rsid w:val="00392947"/>
    <w:rsid w:val="004E3BA1"/>
    <w:rsid w:val="0051555C"/>
    <w:rsid w:val="00565709"/>
    <w:rsid w:val="005662A0"/>
    <w:rsid w:val="006A2B51"/>
    <w:rsid w:val="0074276A"/>
    <w:rsid w:val="007C5B83"/>
    <w:rsid w:val="008E046F"/>
    <w:rsid w:val="00A20A45"/>
    <w:rsid w:val="00AC577B"/>
    <w:rsid w:val="00B15EBE"/>
    <w:rsid w:val="00C5406E"/>
    <w:rsid w:val="00C542F4"/>
    <w:rsid w:val="00DC7727"/>
    <w:rsid w:val="00F56EC0"/>
    <w:rsid w:val="00FE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155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bouhey</dc:creator>
  <cp:lastModifiedBy>bouhey</cp:lastModifiedBy>
  <cp:revision>2</cp:revision>
  <cp:lastPrinted>2016-06-13T21:14:00Z</cp:lastPrinted>
  <dcterms:created xsi:type="dcterms:W3CDTF">2017-06-02T22:31:00Z</dcterms:created>
  <dcterms:modified xsi:type="dcterms:W3CDTF">2017-06-02T22:31:00Z</dcterms:modified>
</cp:coreProperties>
</file>