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2" w:rsidRPr="00B67601" w:rsidRDefault="00A910D2" w:rsidP="00DF0D60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Bruyère </w:t>
      </w:r>
      <w:r w:rsidRPr="00CE2C25">
        <w:rPr>
          <w:rFonts w:ascii="Arial" w:hAnsi="Arial" w:cs="Arial"/>
          <w:b/>
          <w:bCs/>
          <w:sz w:val="22"/>
          <w:szCs w:val="22"/>
        </w:rPr>
        <w:t xml:space="preserve">CPGE </w:t>
      </w:r>
      <w:r>
        <w:rPr>
          <w:rFonts w:ascii="Arial" w:hAnsi="Arial" w:cs="Arial"/>
          <w:b/>
          <w:bCs/>
          <w:sz w:val="22"/>
          <w:szCs w:val="22"/>
        </w:rPr>
        <w:t xml:space="preserve">Khâgne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2017/2018</w:t>
      </w:r>
    </w:p>
    <w:p w:rsidR="00DF0D60" w:rsidRDefault="00DF0D60" w:rsidP="00DF0D60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DF0D60" w:rsidRDefault="00DF0D60" w:rsidP="00DF0D60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DF0D60" w:rsidRPr="00CE2C25" w:rsidRDefault="00DF0D60" w:rsidP="00DF0D60">
      <w:pPr>
        <w:ind w:right="-108"/>
        <w:jc w:val="both"/>
        <w:rPr>
          <w:rFonts w:ascii="Arial" w:hAnsi="Arial" w:cs="Arial"/>
          <w:b/>
          <w:bCs/>
          <w:sz w:val="22"/>
          <w:szCs w:val="22"/>
        </w:rPr>
      </w:pPr>
    </w:p>
    <w:p w:rsidR="00DF0D60" w:rsidRDefault="00A910D2" w:rsidP="00DF0D60">
      <w:pPr>
        <w:ind w:right="-108"/>
        <w:jc w:val="both"/>
        <w:rPr>
          <w:b/>
        </w:rPr>
      </w:pPr>
      <w:r>
        <w:rPr>
          <w:b/>
        </w:rPr>
        <w:t>A. COURS DE PRESSE LVE/LV2</w:t>
      </w:r>
      <w:r w:rsidR="00DF0D60" w:rsidRPr="00E839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ALLEMAND</w:t>
      </w:r>
      <w:r>
        <w:rPr>
          <w:b/>
        </w:rPr>
        <w:tab/>
      </w:r>
    </w:p>
    <w:p w:rsidR="00DF0D60" w:rsidRPr="00E8398F" w:rsidRDefault="00DF0D60" w:rsidP="00DF0D60">
      <w:pPr>
        <w:ind w:right="-108"/>
        <w:jc w:val="both"/>
        <w:rPr>
          <w:b/>
        </w:rPr>
      </w:pPr>
      <w:r>
        <w:rPr>
          <w:b/>
        </w:rPr>
        <w:t xml:space="preserve">le </w:t>
      </w:r>
      <w:r w:rsidR="00A910D2">
        <w:rPr>
          <w:b/>
        </w:rPr>
        <w:t>lundi</w:t>
      </w:r>
      <w:r>
        <w:rPr>
          <w:b/>
        </w:rPr>
        <w:t xml:space="preserve"> de 16h à 18h</w:t>
      </w:r>
    </w:p>
    <w:p w:rsidR="00DF0D60" w:rsidRDefault="00DF0D60" w:rsidP="00DF0D60">
      <w:pPr>
        <w:ind w:right="-108"/>
        <w:jc w:val="both"/>
      </w:pPr>
      <w:r>
        <w:t>M. BROCKMEIER</w:t>
      </w:r>
    </w:p>
    <w:p w:rsidR="00DF0D60" w:rsidRDefault="00DF0D60" w:rsidP="00DF0D60">
      <w:pPr>
        <w:ind w:right="-108"/>
        <w:jc w:val="both"/>
      </w:pPr>
    </w:p>
    <w:p w:rsidR="00DF0D60" w:rsidRPr="00790346" w:rsidRDefault="00DF0D60" w:rsidP="00DF0D60">
      <w:pPr>
        <w:ind w:right="-108"/>
      </w:pPr>
      <w:r w:rsidRPr="00790346">
        <w:t>Le cours de presse en allemand  a deux vocations : Il prépare</w:t>
      </w:r>
    </w:p>
    <w:p w:rsidR="00DF0D60" w:rsidRPr="00790346" w:rsidRDefault="00DF0D60" w:rsidP="00DF0D60">
      <w:pPr>
        <w:ind w:right="-108"/>
      </w:pPr>
      <w:r w:rsidRPr="00790346">
        <w:t xml:space="preserve">- à l’épreuve orale de civilisation de Lyon, libellée « analyse en langue étrangère d’un texte étranger hors programme », souvent appelée épreuve de « presse-civilisation ». </w:t>
      </w:r>
    </w:p>
    <w:p w:rsidR="00DF0D60" w:rsidRPr="00790346" w:rsidRDefault="00DF0D60" w:rsidP="00DF0D60">
      <w:pPr>
        <w:ind w:right="-108"/>
      </w:pPr>
      <w:r w:rsidRPr="00790346">
        <w:t xml:space="preserve">- à l’oral du concours d’entrée </w:t>
      </w:r>
      <w:r>
        <w:t>des écoles de commerce. Pour ce</w:t>
      </w:r>
      <w:r w:rsidRPr="00790346">
        <w:t xml:space="preserve"> concours, deux langues vivantes sont obligatoires. </w:t>
      </w:r>
    </w:p>
    <w:p w:rsidR="00DF0D60" w:rsidRPr="00790346" w:rsidRDefault="00DF0D60" w:rsidP="00DF0D60">
      <w:pPr>
        <w:ind w:right="-108"/>
      </w:pPr>
    </w:p>
    <w:p w:rsidR="00DF0D60" w:rsidRPr="00790346" w:rsidRDefault="00DF0D60" w:rsidP="00DF0D60">
      <w:pPr>
        <w:ind w:right="-108"/>
      </w:pPr>
      <w:r w:rsidRPr="00790346">
        <w:t>Dans les deux cas de figure, l’épreuve orale consiste à résumer et commenter un texte journalistique écrit ou enregistré ainsi qu’à dialoguer avec le jury en allemand. Il en découle les axes de travail suivants :</w:t>
      </w:r>
    </w:p>
    <w:p w:rsidR="00DF0D60" w:rsidRPr="00790346" w:rsidRDefault="00DF0D60" w:rsidP="00DF0D60">
      <w:pPr>
        <w:ind w:right="-108"/>
      </w:pPr>
    </w:p>
    <w:p w:rsidR="00DF0D60" w:rsidRPr="00790346" w:rsidRDefault="005B4D55" w:rsidP="00DF0D60">
      <w:pPr>
        <w:ind w:right="-108"/>
      </w:pPr>
      <w:r>
        <w:rPr>
          <w:noProof/>
        </w:rPr>
        <w:drawing>
          <wp:inline distT="0" distB="0" distL="0" distR="0">
            <wp:extent cx="76200" cy="101600"/>
            <wp:effectExtent l="2540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D60" w:rsidRPr="00790346">
        <w:t> Entraînement à une expression claire et grammaticalement correcte à l’oral</w:t>
      </w:r>
    </w:p>
    <w:p w:rsidR="00DF0D60" w:rsidRPr="00790346" w:rsidRDefault="005B4D55" w:rsidP="00DF0D60">
      <w:pPr>
        <w:ind w:right="-108"/>
      </w:pPr>
      <w:r>
        <w:rPr>
          <w:noProof/>
        </w:rPr>
        <w:drawing>
          <wp:inline distT="0" distB="0" distL="0" distR="0">
            <wp:extent cx="76200" cy="101600"/>
            <wp:effectExtent l="2540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D60" w:rsidRPr="00790346">
        <w:t xml:space="preserve"> Entrainement à la synthèse et au commentaire de textes journalistiques (écrits et enregistrés) </w:t>
      </w:r>
      <w:r w:rsidR="00DF0D60" w:rsidRPr="00790346">
        <w:br/>
      </w:r>
      <w:r>
        <w:rPr>
          <w:noProof/>
        </w:rPr>
        <w:drawing>
          <wp:inline distT="0" distB="0" distL="0" distR="0">
            <wp:extent cx="76200" cy="101600"/>
            <wp:effectExtent l="2540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D60" w:rsidRPr="00790346">
        <w:t> Analyse de l’actualité des sociétés germanophones en établissant des liens avec les thèmes fondateurs de ces civilisations</w:t>
      </w:r>
    </w:p>
    <w:p w:rsidR="00DF0D60" w:rsidRPr="00790346" w:rsidRDefault="00DF0D60" w:rsidP="00DF0D60"/>
    <w:p w:rsidR="00DF0D60" w:rsidRDefault="00DF0D60" w:rsidP="00DF0D60">
      <w:pPr>
        <w:jc w:val="both"/>
        <w:rPr>
          <w:sz w:val="22"/>
          <w:szCs w:val="22"/>
        </w:rPr>
      </w:pPr>
      <w:r w:rsidRPr="00790346">
        <w:rPr>
          <w:szCs w:val="22"/>
        </w:rPr>
        <w:t xml:space="preserve">Concernant le dernier point, il faut donc lire </w:t>
      </w:r>
      <w:r w:rsidRPr="00790346">
        <w:rPr>
          <w:b/>
          <w:szCs w:val="22"/>
        </w:rPr>
        <w:t>régulièrement</w:t>
      </w:r>
      <w:r w:rsidRPr="00790346">
        <w:rPr>
          <w:szCs w:val="22"/>
        </w:rPr>
        <w:t xml:space="preserve"> la presse germanophone, notamment sur les sites des grands journaux allemands (</w:t>
      </w:r>
      <w:hyperlink r:id="rId6" w:history="1">
        <w:r w:rsidRPr="00790346">
          <w:rPr>
            <w:rStyle w:val="Lienhypertexte"/>
            <w:szCs w:val="22"/>
          </w:rPr>
          <w:t>www.welt.de</w:t>
        </w:r>
      </w:hyperlink>
      <w:r w:rsidRPr="00790346">
        <w:rPr>
          <w:szCs w:val="22"/>
        </w:rPr>
        <w:t xml:space="preserve">, </w:t>
      </w:r>
      <w:r w:rsidRPr="00790346">
        <w:rPr>
          <w:rStyle w:val="Lienhypertexte"/>
          <w:szCs w:val="22"/>
        </w:rPr>
        <w:t>www.zeit.de, www.spiegel.de</w:t>
      </w:r>
      <w:r w:rsidRPr="00790346">
        <w:rPr>
          <w:szCs w:val="22"/>
        </w:rPr>
        <w:t xml:space="preserve">, </w:t>
      </w:r>
      <w:hyperlink r:id="rId7" w:history="1">
        <w:r w:rsidRPr="00790346">
          <w:rPr>
            <w:rStyle w:val="Lienhypertexte"/>
            <w:szCs w:val="22"/>
          </w:rPr>
          <w:t>www.faz.de</w:t>
        </w:r>
      </w:hyperlink>
      <w:r w:rsidRPr="00790346">
        <w:rPr>
          <w:szCs w:val="22"/>
        </w:rPr>
        <w:t xml:space="preserve">, par exemple.) Vous consulterez également à profit les podcasts et les articles de </w:t>
      </w:r>
      <w:r w:rsidRPr="00790346">
        <w:rPr>
          <w:i/>
          <w:szCs w:val="22"/>
        </w:rPr>
        <w:t>Deutsche Welle (</w:t>
      </w:r>
      <w:hyperlink r:id="rId8" w:history="1">
        <w:r w:rsidRPr="00790346">
          <w:rPr>
            <w:rStyle w:val="Lienhypertexte"/>
          </w:rPr>
          <w:t>http://www.dw.de/deutsch-lernen/top-thema</w:t>
        </w:r>
      </w:hyperlink>
      <w:r>
        <w:t>)</w:t>
      </w:r>
    </w:p>
    <w:p w:rsidR="00DF0D60" w:rsidRDefault="00DF0D60" w:rsidP="00DF0D60">
      <w:pPr>
        <w:ind w:right="-108"/>
        <w:jc w:val="both"/>
        <w:rPr>
          <w:b/>
        </w:rPr>
      </w:pPr>
    </w:p>
    <w:p w:rsidR="00DF0D60" w:rsidRDefault="00DF0D60" w:rsidP="00DF0D60">
      <w:pPr>
        <w:ind w:right="-108"/>
        <w:jc w:val="both"/>
        <w:rPr>
          <w:b/>
        </w:rPr>
      </w:pPr>
    </w:p>
    <w:p w:rsidR="00DF0D60" w:rsidRDefault="00DF0D60" w:rsidP="00DF0D60">
      <w:pPr>
        <w:ind w:right="-108"/>
        <w:jc w:val="both"/>
        <w:rPr>
          <w:b/>
        </w:rPr>
      </w:pPr>
      <w:r>
        <w:rPr>
          <w:b/>
        </w:rPr>
        <w:t>B. COURS D’ESC :  Préparation aux épreuves de la BCE (Filière littéraire)</w:t>
      </w:r>
      <w:r>
        <w:rPr>
          <w:b/>
        </w:rPr>
        <w:tab/>
      </w:r>
    </w:p>
    <w:p w:rsidR="00DF0D60" w:rsidRPr="00E8398F" w:rsidRDefault="00DF0D60" w:rsidP="00DF0D60">
      <w:pPr>
        <w:ind w:right="-108"/>
        <w:jc w:val="both"/>
        <w:rPr>
          <w:b/>
        </w:rPr>
      </w:pPr>
      <w:r>
        <w:rPr>
          <w:b/>
        </w:rPr>
        <w:t xml:space="preserve">le </w:t>
      </w:r>
      <w:r w:rsidR="00A910D2">
        <w:rPr>
          <w:b/>
        </w:rPr>
        <w:t>mercredi de 16h à 17</w:t>
      </w:r>
      <w:r>
        <w:rPr>
          <w:b/>
        </w:rPr>
        <w:t xml:space="preserve">h </w:t>
      </w:r>
    </w:p>
    <w:p w:rsidR="00DF0D60" w:rsidRDefault="00DF0D60" w:rsidP="00DF0D60">
      <w:pPr>
        <w:ind w:right="-108"/>
        <w:jc w:val="both"/>
      </w:pPr>
      <w:r>
        <w:t>M. BROCKMEIER</w:t>
      </w:r>
    </w:p>
    <w:p w:rsidR="00DF0D60" w:rsidRDefault="00DF0D60" w:rsidP="00DF0D60">
      <w:pPr>
        <w:jc w:val="both"/>
        <w:rPr>
          <w:sz w:val="22"/>
          <w:szCs w:val="22"/>
        </w:rPr>
      </w:pPr>
    </w:p>
    <w:p w:rsidR="00DF0D60" w:rsidRPr="00790346" w:rsidRDefault="00DF0D60" w:rsidP="00DF0D60">
      <w:pPr>
        <w:ind w:right="-108"/>
      </w:pPr>
      <w:r w:rsidRPr="00790346">
        <w:rPr>
          <w:szCs w:val="22"/>
        </w:rPr>
        <w:t xml:space="preserve">Ce </w:t>
      </w:r>
      <w:r w:rsidRPr="00790346">
        <w:t>cours</w:t>
      </w:r>
      <w:r w:rsidRPr="00790346">
        <w:rPr>
          <w:szCs w:val="22"/>
        </w:rPr>
        <w:t xml:space="preserve"> prépare aux épreuves écrites </w:t>
      </w:r>
      <w:r w:rsidRPr="00790346">
        <w:t>du concours d’entrée des écoles de commerce  en allemand  LV1/LV2 qui sont les mêmes pour les candidats de la filière littéraire et des filières économiques. L’épreuve écrite se compose d’un thème, d’une version et d’une expression écrite.</w:t>
      </w:r>
    </w:p>
    <w:p w:rsidR="00DF0D60" w:rsidRPr="00790346" w:rsidRDefault="00DF0D60" w:rsidP="00DF0D60"/>
    <w:p w:rsidR="00DF0D60" w:rsidRPr="00790346" w:rsidRDefault="00DF0D60" w:rsidP="00DF0D60">
      <w:pPr>
        <w:ind w:right="-108"/>
      </w:pPr>
      <w:r w:rsidRPr="00790346">
        <w:t>Il en découle les axes de travail suivants :</w:t>
      </w:r>
    </w:p>
    <w:p w:rsidR="00DF0D60" w:rsidRPr="00790346" w:rsidRDefault="00DF0D60" w:rsidP="00DF0D60">
      <w:pPr>
        <w:ind w:right="-108"/>
      </w:pPr>
    </w:p>
    <w:p w:rsidR="00DF0D60" w:rsidRPr="00790346" w:rsidRDefault="005B4D55" w:rsidP="00DF0D60">
      <w:pPr>
        <w:ind w:left="360"/>
        <w:rPr>
          <w:szCs w:val="22"/>
        </w:rPr>
      </w:pPr>
      <w:r>
        <w:rPr>
          <w:noProof/>
        </w:rPr>
        <w:drawing>
          <wp:inline distT="0" distB="0" distL="0" distR="0">
            <wp:extent cx="101600" cy="139700"/>
            <wp:effectExtent l="25400" t="0" r="0" b="0"/>
            <wp:docPr id="4" name="Image 4" descr="p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D60" w:rsidRPr="00790346">
        <w:rPr>
          <w:szCs w:val="22"/>
        </w:rPr>
        <w:t xml:space="preserve">Entraînement à une expression cohérente, claire et grammaticalement à l’écrit  </w:t>
      </w:r>
    </w:p>
    <w:p w:rsidR="00DF0D60" w:rsidRPr="00790346" w:rsidRDefault="005B4D55" w:rsidP="00DF0D60">
      <w:pPr>
        <w:ind w:firstLine="360"/>
      </w:pPr>
      <w:r>
        <w:rPr>
          <w:noProof/>
        </w:rPr>
        <w:drawing>
          <wp:inline distT="0" distB="0" distL="0" distR="0">
            <wp:extent cx="101600" cy="139700"/>
            <wp:effectExtent l="25400" t="0" r="0" b="0"/>
            <wp:docPr id="5" name="Image 5" descr="p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D60" w:rsidRPr="00790346">
        <w:rPr>
          <w:szCs w:val="22"/>
        </w:rPr>
        <w:t>Entraînement à la version  ainsi qu’au thème journalistique et littéraire</w:t>
      </w:r>
      <w:r w:rsidR="00DF0D60" w:rsidRPr="00790346">
        <w:rPr>
          <w:szCs w:val="22"/>
        </w:rPr>
        <w:br/>
      </w:r>
      <w:r w:rsidR="00DF0D60" w:rsidRPr="00790346">
        <w:rPr>
          <w:szCs w:val="22"/>
        </w:rPr>
        <w:fldChar w:fldCharType="begin"/>
      </w:r>
      <w:r w:rsidR="00DF0D60" w:rsidRPr="00790346">
        <w:rPr>
          <w:szCs w:val="22"/>
        </w:rPr>
        <w:instrText xml:space="preserve"> </w:instrText>
      </w:r>
      <w:r w:rsidR="00F70B85">
        <w:rPr>
          <w:szCs w:val="22"/>
        </w:rPr>
        <w:instrText>INCLUDEPICTURE</w:instrText>
      </w:r>
      <w:r w:rsidR="00DF0D60" w:rsidRPr="00790346">
        <w:rPr>
          <w:szCs w:val="22"/>
        </w:rPr>
        <w:instrText xml:space="preserve"> "http://etablissementbertrandeborn.net/squelettes-dist/puce.gif" \* MERGEFORMATINET </w:instrText>
      </w:r>
      <w:r w:rsidR="00DF0D60" w:rsidRPr="00790346">
        <w:rPr>
          <w:szCs w:val="22"/>
        </w:rPr>
        <w:fldChar w:fldCharType="separate"/>
      </w:r>
      <w:r w:rsidR="00DF0D60" w:rsidRPr="00790346"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pt;height:9pt"/>
        </w:pict>
      </w:r>
      <w:r w:rsidR="00DF0D60" w:rsidRPr="00790346">
        <w:rPr>
          <w:szCs w:val="22"/>
        </w:rPr>
        <w:fldChar w:fldCharType="end"/>
      </w:r>
      <w:r w:rsidR="00DF0D60" w:rsidRPr="00790346">
        <w:rPr>
          <w:szCs w:val="22"/>
        </w:rPr>
        <w:t xml:space="preserve"> </w:t>
      </w:r>
      <w:r w:rsidR="00DF0D60" w:rsidRPr="00790346">
        <w:rPr>
          <w:szCs w:val="22"/>
        </w:rPr>
        <w:br/>
      </w:r>
      <w:r w:rsidR="00DF0D60" w:rsidRPr="00790346">
        <w:t>Ce cours complétera  l’analyse de l’actualité des sociétés germanophones que propose le cours de presse.</w:t>
      </w:r>
    </w:p>
    <w:p w:rsidR="00DF0D60" w:rsidRPr="00F5690A" w:rsidRDefault="00DF0D60" w:rsidP="00DF0D60">
      <w:pPr>
        <w:rPr>
          <w:sz w:val="22"/>
        </w:rPr>
      </w:pPr>
    </w:p>
    <w:p w:rsidR="00DF0D60" w:rsidRDefault="00DF0D60" w:rsidP="00DF0D60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0D60" w:rsidRPr="00C52595" w:rsidRDefault="00DF0D60" w:rsidP="00DF0D60">
      <w:pPr>
        <w:jc w:val="both"/>
        <w:rPr>
          <w:b/>
          <w:sz w:val="22"/>
          <w:szCs w:val="22"/>
        </w:rPr>
      </w:pPr>
      <w:r w:rsidRPr="00C52595">
        <w:rPr>
          <w:b/>
          <w:sz w:val="22"/>
          <w:szCs w:val="22"/>
        </w:rPr>
        <w:t>Bibliographie</w:t>
      </w:r>
      <w:r>
        <w:rPr>
          <w:b/>
          <w:sz w:val="22"/>
          <w:szCs w:val="22"/>
        </w:rPr>
        <w:t xml:space="preserve"> (pour les deux cours)</w:t>
      </w:r>
    </w:p>
    <w:p w:rsidR="00DF0D60" w:rsidRDefault="00DF0D60" w:rsidP="00DF0D60">
      <w:pPr>
        <w:jc w:val="both"/>
        <w:rPr>
          <w:b/>
          <w:sz w:val="22"/>
          <w:szCs w:val="22"/>
        </w:rPr>
      </w:pPr>
    </w:p>
    <w:p w:rsidR="00DF0D60" w:rsidRPr="007923A8" w:rsidRDefault="00DF0D60" w:rsidP="00DF0D60">
      <w:pPr>
        <w:jc w:val="both"/>
        <w:rPr>
          <w:b/>
          <w:sz w:val="22"/>
          <w:szCs w:val="22"/>
        </w:rPr>
      </w:pPr>
      <w:r w:rsidRPr="007923A8">
        <w:rPr>
          <w:b/>
          <w:sz w:val="22"/>
          <w:szCs w:val="22"/>
        </w:rPr>
        <w:t>1. Lexique</w:t>
      </w:r>
    </w:p>
    <w:p w:rsidR="00DF0D60" w:rsidRPr="007923A8" w:rsidRDefault="00DF0D60" w:rsidP="00DF0D60">
      <w:pPr>
        <w:jc w:val="both"/>
        <w:rPr>
          <w:sz w:val="22"/>
          <w:szCs w:val="22"/>
        </w:rPr>
      </w:pPr>
      <w:r w:rsidRPr="007923A8">
        <w:rPr>
          <w:sz w:val="22"/>
          <w:szCs w:val="22"/>
        </w:rPr>
        <w:t xml:space="preserve">Findling, Albert, </w:t>
      </w:r>
      <w:r w:rsidRPr="007923A8">
        <w:rPr>
          <w:i/>
          <w:sz w:val="22"/>
          <w:szCs w:val="22"/>
        </w:rPr>
        <w:t>L’Essentiel du vocabulaire allemand</w:t>
      </w:r>
      <w:r w:rsidRPr="007923A8">
        <w:rPr>
          <w:sz w:val="22"/>
          <w:szCs w:val="22"/>
        </w:rPr>
        <w:t>, Paris, Collection : Logos, Ellipses, 1999. EAN 978-2-7298-4921-4</w:t>
      </w:r>
      <w:r>
        <w:rPr>
          <w:sz w:val="22"/>
          <w:szCs w:val="22"/>
        </w:rPr>
        <w:t xml:space="preserve"> </w:t>
      </w:r>
    </w:p>
    <w:p w:rsidR="00DF0D60" w:rsidRPr="007923A8" w:rsidRDefault="00DF0D60" w:rsidP="00DF0D60">
      <w:pPr>
        <w:jc w:val="both"/>
        <w:rPr>
          <w:sz w:val="22"/>
          <w:szCs w:val="22"/>
        </w:rPr>
      </w:pPr>
    </w:p>
    <w:p w:rsidR="00DF0D60" w:rsidRPr="007923A8" w:rsidRDefault="00DF0D60" w:rsidP="00DF0D60">
      <w:pPr>
        <w:jc w:val="both"/>
        <w:rPr>
          <w:b/>
          <w:sz w:val="22"/>
          <w:szCs w:val="22"/>
        </w:rPr>
      </w:pPr>
      <w:r w:rsidRPr="00412B9A">
        <w:rPr>
          <w:b/>
          <w:sz w:val="22"/>
          <w:szCs w:val="22"/>
        </w:rPr>
        <w:t>2</w:t>
      </w:r>
      <w:r w:rsidRPr="007923A8">
        <w:rPr>
          <w:sz w:val="22"/>
          <w:szCs w:val="22"/>
        </w:rPr>
        <w:t xml:space="preserve">. </w:t>
      </w:r>
      <w:r w:rsidRPr="007923A8">
        <w:rPr>
          <w:b/>
          <w:sz w:val="22"/>
          <w:szCs w:val="22"/>
        </w:rPr>
        <w:t>Grammaire</w:t>
      </w:r>
    </w:p>
    <w:p w:rsidR="00DF0D60" w:rsidRPr="00AA72FC" w:rsidRDefault="00DF0D60" w:rsidP="00DF0D60">
      <w:pPr>
        <w:rPr>
          <w:b/>
          <w:sz w:val="22"/>
          <w:szCs w:val="22"/>
        </w:rPr>
      </w:pPr>
      <w:r>
        <w:rPr>
          <w:sz w:val="22"/>
          <w:szCs w:val="22"/>
        </w:rPr>
        <w:t>Terme</w:t>
      </w:r>
      <w:r w:rsidRPr="007923A8">
        <w:rPr>
          <w:sz w:val="22"/>
          <w:szCs w:val="22"/>
        </w:rPr>
        <w:t xml:space="preserve">, </w:t>
      </w:r>
      <w:hyperlink r:id="rId9" w:history="1">
        <w:r>
          <w:rPr>
            <w:sz w:val="22"/>
            <w:szCs w:val="22"/>
          </w:rPr>
          <w:t>Daniè</w:t>
        </w:r>
        <w:r w:rsidRPr="007923A8">
          <w:rPr>
            <w:sz w:val="22"/>
            <w:szCs w:val="22"/>
          </w:rPr>
          <w:t>l</w:t>
        </w:r>
        <w:r>
          <w:rPr>
            <w:sz w:val="22"/>
            <w:szCs w:val="22"/>
          </w:rPr>
          <w:t>e</w:t>
        </w:r>
        <w:r w:rsidRPr="007923A8">
          <w:rPr>
            <w:sz w:val="22"/>
            <w:szCs w:val="22"/>
          </w:rPr>
          <w:t xml:space="preserve"> </w:t>
        </w:r>
      </w:hyperlink>
      <w:r>
        <w:rPr>
          <w:i/>
          <w:sz w:val="22"/>
          <w:szCs w:val="22"/>
        </w:rPr>
        <w:t xml:space="preserve">Cours particulier de </w:t>
      </w:r>
      <w:r w:rsidRPr="00C52595">
        <w:rPr>
          <w:i/>
          <w:sz w:val="22"/>
          <w:szCs w:val="22"/>
        </w:rPr>
        <w:t>grammaire allemande</w:t>
      </w:r>
      <w:r w:rsidRPr="007923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Ellipses, 2015. </w:t>
      </w:r>
      <w:r w:rsidRPr="007923A8">
        <w:rPr>
          <w:sz w:val="22"/>
          <w:szCs w:val="22"/>
        </w:rPr>
        <w:t>EAN : 978-2-</w:t>
      </w:r>
      <w:r>
        <w:rPr>
          <w:sz w:val="22"/>
          <w:szCs w:val="22"/>
        </w:rPr>
        <w:t>3400-0049</w:t>
      </w:r>
      <w:r w:rsidRPr="007923A8">
        <w:rPr>
          <w:sz w:val="22"/>
          <w:szCs w:val="22"/>
        </w:rPr>
        <w:t>-4</w:t>
      </w:r>
      <w:r>
        <w:rPr>
          <w:sz w:val="22"/>
          <w:szCs w:val="22"/>
        </w:rPr>
        <w:t xml:space="preserve">8, </w:t>
      </w:r>
      <w:r w:rsidRPr="00AA72FC">
        <w:rPr>
          <w:b/>
          <w:sz w:val="22"/>
          <w:szCs w:val="22"/>
        </w:rPr>
        <w:t>à se procurer</w:t>
      </w:r>
      <w:r>
        <w:rPr>
          <w:b/>
          <w:sz w:val="22"/>
          <w:szCs w:val="22"/>
        </w:rPr>
        <w:t xml:space="preserve"> pour la rentrée</w:t>
      </w:r>
    </w:p>
    <w:p w:rsidR="00DF0D60" w:rsidRDefault="00DF0D60" w:rsidP="00DF0D60">
      <w:pPr>
        <w:rPr>
          <w:sz w:val="22"/>
          <w:szCs w:val="22"/>
        </w:rPr>
      </w:pPr>
    </w:p>
    <w:p w:rsidR="00DF0D60" w:rsidRPr="007923A8" w:rsidRDefault="00DF0D60" w:rsidP="00DF0D60">
      <w:pPr>
        <w:jc w:val="both"/>
        <w:rPr>
          <w:sz w:val="22"/>
          <w:szCs w:val="22"/>
        </w:rPr>
      </w:pPr>
      <w:r w:rsidRPr="00412B9A">
        <w:rPr>
          <w:b/>
          <w:sz w:val="22"/>
          <w:szCs w:val="22"/>
        </w:rPr>
        <w:t>3.</w:t>
      </w:r>
      <w:r w:rsidRPr="007923A8">
        <w:rPr>
          <w:sz w:val="22"/>
          <w:szCs w:val="22"/>
        </w:rPr>
        <w:t xml:space="preserve"> </w:t>
      </w:r>
      <w:r w:rsidRPr="007923A8">
        <w:rPr>
          <w:b/>
          <w:sz w:val="22"/>
          <w:szCs w:val="22"/>
        </w:rPr>
        <w:t>Dictionnaires bilingues</w:t>
      </w:r>
      <w:r w:rsidRPr="007923A8">
        <w:rPr>
          <w:sz w:val="22"/>
          <w:szCs w:val="22"/>
        </w:rPr>
        <w:t xml:space="preserve"> </w:t>
      </w:r>
    </w:p>
    <w:p w:rsidR="00DF0D60" w:rsidRPr="007923A8" w:rsidRDefault="00DF0D60" w:rsidP="00DF0D60">
      <w:pPr>
        <w:jc w:val="both"/>
        <w:rPr>
          <w:sz w:val="22"/>
          <w:szCs w:val="22"/>
        </w:rPr>
      </w:pPr>
      <w:r w:rsidRPr="007923A8">
        <w:rPr>
          <w:i/>
          <w:sz w:val="22"/>
          <w:szCs w:val="22"/>
        </w:rPr>
        <w:t>Dictionnaire Harrap's Universal allemand-français/français-allemand</w:t>
      </w:r>
      <w:r w:rsidRPr="007923A8">
        <w:rPr>
          <w:sz w:val="22"/>
          <w:szCs w:val="22"/>
        </w:rPr>
        <w:t xml:space="preserve">  Dictionnaire et encyclopédie en allemand / français (cartonné), 2012 EAN 978-2-8187-0020-4</w:t>
      </w:r>
    </w:p>
    <w:p w:rsidR="00DF0D60" w:rsidRPr="007923A8" w:rsidRDefault="00DF0D60" w:rsidP="00DF0D60">
      <w:pPr>
        <w:jc w:val="both"/>
        <w:rPr>
          <w:sz w:val="22"/>
          <w:szCs w:val="22"/>
        </w:rPr>
      </w:pPr>
      <w:r w:rsidRPr="007923A8">
        <w:rPr>
          <w:sz w:val="22"/>
          <w:szCs w:val="22"/>
        </w:rPr>
        <w:t xml:space="preserve">ou </w:t>
      </w:r>
    </w:p>
    <w:p w:rsidR="00DF0D60" w:rsidRPr="007923A8" w:rsidRDefault="00DF0D60" w:rsidP="00DF0D60">
      <w:pPr>
        <w:jc w:val="both"/>
        <w:rPr>
          <w:sz w:val="22"/>
          <w:szCs w:val="22"/>
        </w:rPr>
      </w:pPr>
      <w:r w:rsidRPr="007923A8">
        <w:rPr>
          <w:i/>
          <w:sz w:val="22"/>
          <w:szCs w:val="22"/>
        </w:rPr>
        <w:t>Grand dictionnaire Hachette Langenscheidt ,</w:t>
      </w:r>
      <w:r w:rsidRPr="007923A8">
        <w:rPr>
          <w:sz w:val="22"/>
          <w:szCs w:val="22"/>
        </w:rPr>
        <w:t> Edition bilingue allemand-français et français-allemand  Dictionnaire et encyclopédie en allemand / français (relié) ,EAN :  2013 978-2-128-1538-4</w:t>
      </w:r>
    </w:p>
    <w:p w:rsidR="00DF0D60" w:rsidRPr="007923A8" w:rsidRDefault="00DF0D60" w:rsidP="00DF0D60">
      <w:pPr>
        <w:jc w:val="both"/>
        <w:rPr>
          <w:sz w:val="22"/>
          <w:szCs w:val="22"/>
        </w:rPr>
      </w:pPr>
    </w:p>
    <w:p w:rsidR="00DF0D60" w:rsidRPr="007923A8" w:rsidRDefault="00DF0D60" w:rsidP="00DF0D60">
      <w:pPr>
        <w:jc w:val="both"/>
        <w:rPr>
          <w:sz w:val="22"/>
          <w:szCs w:val="22"/>
        </w:rPr>
      </w:pPr>
      <w:r w:rsidRPr="007923A8">
        <w:rPr>
          <w:sz w:val="22"/>
          <w:szCs w:val="22"/>
        </w:rPr>
        <w:t xml:space="preserve">Consulter également les sites de dictionnaires électroniques suivants: </w:t>
      </w:r>
    </w:p>
    <w:p w:rsidR="00DF0D60" w:rsidRPr="007923A8" w:rsidRDefault="00DF0D60" w:rsidP="00DF0D60">
      <w:pPr>
        <w:jc w:val="both"/>
        <w:rPr>
          <w:sz w:val="22"/>
          <w:szCs w:val="22"/>
          <w:lang w:val="de-DE"/>
        </w:rPr>
      </w:pPr>
      <w:hyperlink r:id="rId10" w:history="1">
        <w:r w:rsidRPr="007923A8">
          <w:rPr>
            <w:rStyle w:val="Lienhypertexte"/>
            <w:sz w:val="22"/>
            <w:szCs w:val="22"/>
            <w:lang w:val="de-DE"/>
          </w:rPr>
          <w:t>http://www.leo.org</w:t>
        </w:r>
      </w:hyperlink>
      <w:r w:rsidRPr="007923A8">
        <w:rPr>
          <w:sz w:val="22"/>
          <w:szCs w:val="22"/>
          <w:lang w:val="de-DE"/>
        </w:rPr>
        <w:t xml:space="preserve">  deutsch/französisch französisch/deutsch</w:t>
      </w:r>
    </w:p>
    <w:p w:rsidR="00DF0D60" w:rsidRPr="007923A8" w:rsidRDefault="00DF0D60" w:rsidP="00DF0D60">
      <w:pPr>
        <w:jc w:val="both"/>
        <w:rPr>
          <w:sz w:val="22"/>
          <w:szCs w:val="22"/>
        </w:rPr>
      </w:pPr>
      <w:hyperlink r:id="rId11" w:history="1">
        <w:r w:rsidRPr="007923A8">
          <w:rPr>
            <w:rStyle w:val="Lienhypertexte"/>
            <w:sz w:val="22"/>
            <w:szCs w:val="22"/>
          </w:rPr>
          <w:t>http://fr.pons.eu/</w:t>
        </w:r>
      </w:hyperlink>
      <w:r w:rsidRPr="007923A8">
        <w:rPr>
          <w:sz w:val="22"/>
          <w:szCs w:val="22"/>
        </w:rPr>
        <w:t xml:space="preserve">  allemand&gt;français, français&gt;allemand</w:t>
      </w:r>
    </w:p>
    <w:p w:rsidR="00DF0D60" w:rsidRDefault="00DF0D60" w:rsidP="00DF0D60">
      <w:pPr>
        <w:jc w:val="both"/>
        <w:rPr>
          <w:sz w:val="22"/>
          <w:szCs w:val="22"/>
        </w:rPr>
      </w:pPr>
    </w:p>
    <w:p w:rsidR="00DF0D60" w:rsidRPr="00412B9A" w:rsidRDefault="00DF0D60" w:rsidP="00DF0D60">
      <w:pPr>
        <w:jc w:val="both"/>
        <w:rPr>
          <w:b/>
          <w:sz w:val="22"/>
          <w:szCs w:val="22"/>
        </w:rPr>
      </w:pPr>
      <w:r w:rsidRPr="00412B9A">
        <w:rPr>
          <w:b/>
          <w:sz w:val="22"/>
          <w:szCs w:val="22"/>
        </w:rPr>
        <w:t xml:space="preserve">4. Dictionnaire monolingue </w:t>
      </w:r>
    </w:p>
    <w:p w:rsidR="00DF0D60" w:rsidRPr="00412B9A" w:rsidRDefault="00DF0D60" w:rsidP="00DF0D60">
      <w:pPr>
        <w:ind w:right="-108"/>
        <w:jc w:val="both"/>
        <w:rPr>
          <w:sz w:val="22"/>
          <w:szCs w:val="22"/>
          <w:lang w:val="de-DE"/>
        </w:rPr>
      </w:pPr>
      <w:r w:rsidRPr="00412B9A">
        <w:rPr>
          <w:i/>
          <w:sz w:val="22"/>
          <w:szCs w:val="22"/>
          <w:lang w:val="de-DE"/>
        </w:rPr>
        <w:t xml:space="preserve">Langenscheidt Großwörterbuch Deutsch als Fremdsprache </w:t>
      </w:r>
      <w:r w:rsidRPr="00412B9A">
        <w:rPr>
          <w:sz w:val="22"/>
          <w:szCs w:val="22"/>
          <w:lang w:val="de-DE"/>
        </w:rPr>
        <w:t>broché</w:t>
      </w:r>
      <w:r w:rsidRPr="00412B9A">
        <w:rPr>
          <w:i/>
          <w:sz w:val="22"/>
          <w:szCs w:val="22"/>
          <w:lang w:val="de-DE"/>
        </w:rPr>
        <w:t xml:space="preserve">, </w:t>
      </w:r>
      <w:r w:rsidRPr="00412B9A">
        <w:rPr>
          <w:sz w:val="22"/>
          <w:szCs w:val="22"/>
          <w:lang w:val="de-DE"/>
        </w:rPr>
        <w:t>EAN :</w:t>
      </w:r>
      <w:r w:rsidRPr="00412B9A">
        <w:rPr>
          <w:i/>
          <w:sz w:val="22"/>
          <w:szCs w:val="22"/>
          <w:lang w:val="de-DE"/>
        </w:rPr>
        <w:t xml:space="preserve"> </w:t>
      </w:r>
      <w:r w:rsidRPr="00481EA5">
        <w:rPr>
          <w:bCs/>
          <w:color w:val="333333"/>
          <w:sz w:val="22"/>
          <w:szCs w:val="22"/>
          <w:shd w:val="clear" w:color="auto" w:fill="FFFFFF"/>
          <w:lang w:val="de-DE"/>
        </w:rPr>
        <w:t>978-3-468-49042-2</w:t>
      </w:r>
      <w:r w:rsidRPr="00412B9A">
        <w:rPr>
          <w:b/>
          <w:bCs/>
          <w:color w:val="333333"/>
          <w:sz w:val="22"/>
          <w:szCs w:val="22"/>
          <w:shd w:val="clear" w:color="auto" w:fill="FFFFFF"/>
          <w:lang w:val="de-DE"/>
        </w:rPr>
        <w:t xml:space="preserve"> </w:t>
      </w:r>
      <w:r w:rsidRPr="00412B9A">
        <w:rPr>
          <w:sz w:val="22"/>
          <w:szCs w:val="22"/>
          <w:lang w:val="de-DE"/>
        </w:rPr>
        <w:t>(une version électronique existe)</w:t>
      </w:r>
    </w:p>
    <w:p w:rsidR="00DF0D60" w:rsidRPr="007923A8" w:rsidRDefault="00DF0D60" w:rsidP="00DF0D60">
      <w:pPr>
        <w:jc w:val="both"/>
        <w:rPr>
          <w:sz w:val="22"/>
          <w:szCs w:val="22"/>
        </w:rPr>
      </w:pPr>
    </w:p>
    <w:p w:rsidR="00DF0D60" w:rsidRPr="007923A8" w:rsidRDefault="00DF0D60" w:rsidP="00DF0D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CE2C25">
        <w:rPr>
          <w:b/>
          <w:sz w:val="22"/>
          <w:szCs w:val="22"/>
        </w:rPr>
        <w:t>.</w:t>
      </w:r>
      <w:r w:rsidRPr="007923A8">
        <w:rPr>
          <w:sz w:val="22"/>
          <w:szCs w:val="22"/>
        </w:rPr>
        <w:t xml:space="preserve"> </w:t>
      </w:r>
      <w:r w:rsidRPr="007923A8">
        <w:rPr>
          <w:b/>
          <w:sz w:val="22"/>
          <w:szCs w:val="22"/>
        </w:rPr>
        <w:t>Civilisation</w:t>
      </w:r>
    </w:p>
    <w:p w:rsidR="00DF0D60" w:rsidRDefault="00DF0D60" w:rsidP="00DF0D60">
      <w:pPr>
        <w:jc w:val="both"/>
        <w:rPr>
          <w:sz w:val="22"/>
          <w:szCs w:val="22"/>
        </w:rPr>
      </w:pPr>
      <w:r w:rsidRPr="007923A8">
        <w:rPr>
          <w:sz w:val="22"/>
          <w:szCs w:val="22"/>
        </w:rPr>
        <w:t xml:space="preserve">Ferret, Florence/ Férec, Laurent, </w:t>
      </w:r>
      <w:r w:rsidRPr="007923A8">
        <w:rPr>
          <w:i/>
          <w:sz w:val="22"/>
          <w:szCs w:val="22"/>
        </w:rPr>
        <w:t>Dossiers de civilisation allemande</w:t>
      </w:r>
      <w:r w:rsidRPr="007923A8">
        <w:rPr>
          <w:sz w:val="22"/>
          <w:szCs w:val="22"/>
        </w:rPr>
        <w:t xml:space="preserve">, Paris, Ellipses, </w:t>
      </w:r>
      <w:r>
        <w:rPr>
          <w:sz w:val="22"/>
          <w:szCs w:val="22"/>
        </w:rPr>
        <w:t>2014.</w:t>
      </w:r>
      <w:r w:rsidRPr="007923A8">
        <w:rPr>
          <w:sz w:val="22"/>
          <w:szCs w:val="22"/>
        </w:rPr>
        <w:t xml:space="preserve"> EAN : 978-2-7298-5491-1</w:t>
      </w:r>
    </w:p>
    <w:p w:rsidR="00DF0D60" w:rsidRDefault="00DF0D60" w:rsidP="00DF0D60">
      <w:pPr>
        <w:jc w:val="both"/>
        <w:rPr>
          <w:sz w:val="22"/>
          <w:szCs w:val="22"/>
        </w:rPr>
      </w:pPr>
    </w:p>
    <w:p w:rsidR="00DF0D60" w:rsidRDefault="00DF0D60" w:rsidP="00DF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Capèle, Jean-Claude, </w:t>
      </w:r>
      <w:r w:rsidRPr="00717598">
        <w:rPr>
          <w:i/>
          <w:sz w:val="22"/>
          <w:szCs w:val="22"/>
        </w:rPr>
        <w:t>L’Allemagne hier et aujourd’</w:t>
      </w:r>
      <w:r>
        <w:rPr>
          <w:i/>
          <w:sz w:val="22"/>
          <w:szCs w:val="22"/>
        </w:rPr>
        <w:t>hu</w:t>
      </w:r>
      <w:r w:rsidRPr="00717598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Paris, Hachette supérieur 2012</w:t>
      </w:r>
      <w:r w:rsidRPr="007923A8">
        <w:rPr>
          <w:sz w:val="22"/>
          <w:szCs w:val="22"/>
        </w:rPr>
        <w:t xml:space="preserve"> ou plus récent</w:t>
      </w:r>
      <w:r>
        <w:rPr>
          <w:sz w:val="22"/>
          <w:szCs w:val="22"/>
        </w:rPr>
        <w:t>. EAN : 978-2-01-146221-3</w:t>
      </w:r>
    </w:p>
    <w:p w:rsidR="00DF0D60" w:rsidRDefault="00DF0D60" w:rsidP="00DF0D60">
      <w:pPr>
        <w:jc w:val="both"/>
        <w:rPr>
          <w:sz w:val="22"/>
          <w:szCs w:val="22"/>
        </w:rPr>
      </w:pPr>
    </w:p>
    <w:p w:rsidR="00DF0D60" w:rsidRPr="00C52595" w:rsidRDefault="00DF0D60" w:rsidP="00DF0D60">
      <w:pPr>
        <w:jc w:val="both"/>
        <w:rPr>
          <w:b/>
          <w:sz w:val="22"/>
          <w:szCs w:val="22"/>
        </w:rPr>
      </w:pPr>
      <w:r w:rsidRPr="00C52595">
        <w:rPr>
          <w:b/>
          <w:sz w:val="22"/>
          <w:szCs w:val="22"/>
        </w:rPr>
        <w:t>6. Lecture d’été</w:t>
      </w:r>
    </w:p>
    <w:p w:rsidR="00DF0D60" w:rsidRDefault="00DF0D60" w:rsidP="00DF0D60">
      <w:pPr>
        <w:shd w:val="clear" w:color="auto" w:fill="FFFFFF"/>
        <w:spacing w:line="198" w:lineRule="atLeast"/>
        <w:rPr>
          <w:rFonts w:ascii="Arial" w:hAnsi="Arial"/>
          <w:color w:val="000000"/>
          <w:sz w:val="13"/>
          <w:szCs w:val="13"/>
        </w:rPr>
      </w:pPr>
      <w:r>
        <w:rPr>
          <w:sz w:val="22"/>
          <w:szCs w:val="22"/>
        </w:rPr>
        <w:t xml:space="preserve">Zweig, Stefan </w:t>
      </w:r>
      <w:r w:rsidRPr="00C52595">
        <w:rPr>
          <w:i/>
          <w:sz w:val="22"/>
          <w:szCs w:val="22"/>
        </w:rPr>
        <w:t>Die Welt von gestern</w:t>
      </w:r>
      <w:r>
        <w:rPr>
          <w:i/>
          <w:sz w:val="22"/>
          <w:szCs w:val="22"/>
        </w:rPr>
        <w:t xml:space="preserve">, Erinnerungen eines </w:t>
      </w:r>
      <w:r w:rsidRPr="00DC269E">
        <w:rPr>
          <w:i/>
          <w:sz w:val="22"/>
          <w:szCs w:val="22"/>
        </w:rPr>
        <w:t>Europäers</w:t>
      </w:r>
      <w:r w:rsidRPr="00F75FC6">
        <w:rPr>
          <w:sz w:val="22"/>
          <w:szCs w:val="22"/>
        </w:rPr>
        <w:t xml:space="preserve"> Fischer Taschenbuch</w:t>
      </w:r>
      <w:r>
        <w:rPr>
          <w:sz w:val="22"/>
          <w:szCs w:val="22"/>
        </w:rPr>
        <w:t xml:space="preserve"> EA</w:t>
      </w:r>
      <w:r w:rsidRPr="00F75FC6">
        <w:rPr>
          <w:sz w:val="22"/>
          <w:szCs w:val="22"/>
        </w:rPr>
        <w:t>N</w:t>
      </w:r>
      <w:r>
        <w:rPr>
          <w:rFonts w:ascii="Arial" w:hAnsi="Arial"/>
          <w:color w:val="000000"/>
          <w:sz w:val="13"/>
          <w:szCs w:val="13"/>
        </w:rPr>
        <w:t xml:space="preserve">: </w:t>
      </w:r>
      <w:r w:rsidRPr="00F75FC6">
        <w:rPr>
          <w:sz w:val="22"/>
          <w:szCs w:val="22"/>
        </w:rPr>
        <w:t>978-3-596-21152-4</w:t>
      </w:r>
    </w:p>
    <w:p w:rsidR="00DF0D60" w:rsidRDefault="00DF0D60" w:rsidP="00DF0D60">
      <w:pPr>
        <w:shd w:val="clear" w:color="auto" w:fill="FFFFFF"/>
        <w:spacing w:line="198" w:lineRule="atLeast"/>
        <w:rPr>
          <w:rFonts w:ascii="Arial" w:hAnsi="Arial"/>
          <w:color w:val="7C7C7C"/>
          <w:sz w:val="13"/>
          <w:szCs w:val="13"/>
        </w:rPr>
      </w:pPr>
    </w:p>
    <w:p w:rsidR="00DF0D60" w:rsidRPr="00717598" w:rsidRDefault="00DF0D60" w:rsidP="00DF0D60">
      <w:pPr>
        <w:jc w:val="both"/>
        <w:rPr>
          <w:sz w:val="22"/>
          <w:szCs w:val="22"/>
        </w:rPr>
      </w:pPr>
    </w:p>
    <w:sectPr w:rsidR="00DF0D60" w:rsidRPr="00717598" w:rsidSect="00DF0D60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85" w:rsidRDefault="00F70B85" w:rsidP="00DF0D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0B85" w:rsidRDefault="00F70B85" w:rsidP="00DF0D60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85" w:rsidRDefault="00F70B85" w:rsidP="00DF0D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4D5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70B85" w:rsidRDefault="00F70B85" w:rsidP="00DF0D60">
    <w:pPr>
      <w:pStyle w:val="Pieddepag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A2E"/>
    <w:multiLevelType w:val="hybridMultilevel"/>
    <w:tmpl w:val="1C6E193E"/>
    <w:lvl w:ilvl="0" w:tplc="93A25A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F0F"/>
    <w:multiLevelType w:val="hybridMultilevel"/>
    <w:tmpl w:val="D124DB84"/>
    <w:lvl w:ilvl="0" w:tplc="15443BAE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savePreviewPicture/>
  <w:hdrShapeDefaults>
    <o:shapedefaults v:ext="edit" spidmax="3074"/>
  </w:hdrShapeDefaults>
  <w:compat/>
  <w:rsids>
    <w:rsidRoot w:val="002E3BB0"/>
    <w:rsid w:val="00396517"/>
    <w:rsid w:val="005B4D55"/>
    <w:rsid w:val="00A910D2"/>
    <w:rsid w:val="00DF0D60"/>
    <w:rsid w:val="00E57F27"/>
    <w:rsid w:val="00F70B85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CC2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75FC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2E3BB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C27A9"/>
  </w:style>
  <w:style w:type="character" w:styleId="lev">
    <w:name w:val="Strong"/>
    <w:uiPriority w:val="22"/>
    <w:qFormat/>
    <w:rsid w:val="00CC27A9"/>
    <w:rPr>
      <w:b/>
      <w:bCs/>
    </w:rPr>
  </w:style>
  <w:style w:type="paragraph" w:customStyle="1" w:styleId="falieninversemrgtsm">
    <w:name w:val="fa lieninverse mrg_t_sm"/>
    <w:basedOn w:val="Normal"/>
    <w:rsid w:val="00CC27A9"/>
    <w:pPr>
      <w:spacing w:before="100" w:beforeAutospacing="1" w:after="100" w:afterAutospacing="1"/>
    </w:pPr>
  </w:style>
  <w:style w:type="character" w:customStyle="1" w:styleId="participants">
    <w:name w:val="participants"/>
    <w:basedOn w:val="Policepardfaut"/>
    <w:rsid w:val="00CC27A9"/>
  </w:style>
  <w:style w:type="character" w:customStyle="1" w:styleId="fontnormal">
    <w:name w:val="fontnormal"/>
    <w:basedOn w:val="Policepardfaut"/>
    <w:rsid w:val="005D3AF4"/>
  </w:style>
  <w:style w:type="character" w:customStyle="1" w:styleId="cataloguetitre1">
    <w:name w:val="catalogue_titre1"/>
    <w:basedOn w:val="Policepardfaut"/>
    <w:rsid w:val="007923A8"/>
  </w:style>
  <w:style w:type="character" w:customStyle="1" w:styleId="cataloguetitre2">
    <w:name w:val="catalogue_titre2"/>
    <w:basedOn w:val="Policepardfaut"/>
    <w:rsid w:val="007923A8"/>
  </w:style>
  <w:style w:type="character" w:customStyle="1" w:styleId="catalogueauteur2">
    <w:name w:val="catalogue_auteur2"/>
    <w:basedOn w:val="Policepardfaut"/>
    <w:rsid w:val="007923A8"/>
  </w:style>
  <w:style w:type="paragraph" w:styleId="NormalWeb">
    <w:name w:val="Normal (Web)"/>
    <w:basedOn w:val="Normal"/>
    <w:uiPriority w:val="99"/>
    <w:rsid w:val="00B67601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64F37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F75FC6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Pieddepage">
    <w:name w:val="footer"/>
    <w:basedOn w:val="Normal"/>
    <w:link w:val="PieddepageCar"/>
    <w:rsid w:val="007903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90346"/>
    <w:rPr>
      <w:sz w:val="24"/>
      <w:szCs w:val="24"/>
    </w:rPr>
  </w:style>
  <w:style w:type="character" w:styleId="Numrodepage">
    <w:name w:val="page number"/>
    <w:basedOn w:val="Policepardfaut"/>
    <w:rsid w:val="00790346"/>
  </w:style>
  <w:style w:type="paragraph" w:styleId="Textedebulles">
    <w:name w:val="Balloon Text"/>
    <w:basedOn w:val="Normal"/>
    <w:link w:val="TextedebullesCar"/>
    <w:rsid w:val="003F69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F698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r.pons.eu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elt.de" TargetMode="External"/><Relationship Id="rId7" Type="http://schemas.openxmlformats.org/officeDocument/2006/relationships/hyperlink" Target="http://www.faz.de" TargetMode="External"/><Relationship Id="rId8" Type="http://schemas.openxmlformats.org/officeDocument/2006/relationships/hyperlink" Target="http://www.dw.de/deutsch-lernen/top-thema" TargetMode="External"/><Relationship Id="rId9" Type="http://schemas.openxmlformats.org/officeDocument/2006/relationships/hyperlink" Target="http://www.editions.polytechnique.fr/?auteur=808" TargetMode="External"/><Relationship Id="rId10" Type="http://schemas.openxmlformats.org/officeDocument/2006/relationships/hyperlink" Target="http://www.leo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630</Words>
  <Characters>3595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l’attention des étudiants de CPGE scientifiques</vt:lpstr>
    </vt:vector>
  </TitlesOfParts>
  <Company/>
  <LinksUpToDate>false</LinksUpToDate>
  <CharactersWithSpaces>4414</CharactersWithSpaces>
  <SharedDoc>false</SharedDoc>
  <HLinks>
    <vt:vector size="66" baseType="variant">
      <vt:variant>
        <vt:i4>3473470</vt:i4>
      </vt:variant>
      <vt:variant>
        <vt:i4>33</vt:i4>
      </vt:variant>
      <vt:variant>
        <vt:i4>0</vt:i4>
      </vt:variant>
      <vt:variant>
        <vt:i4>5</vt:i4>
      </vt:variant>
      <vt:variant>
        <vt:lpwstr>http://fr.pons.eu/</vt:lpwstr>
      </vt:variant>
      <vt:variant>
        <vt:lpwstr/>
      </vt:variant>
      <vt:variant>
        <vt:i4>2097222</vt:i4>
      </vt:variant>
      <vt:variant>
        <vt:i4>30</vt:i4>
      </vt:variant>
      <vt:variant>
        <vt:i4>0</vt:i4>
      </vt:variant>
      <vt:variant>
        <vt:i4>5</vt:i4>
      </vt:variant>
      <vt:variant>
        <vt:lpwstr>http://www.leo.org/</vt:lpwstr>
      </vt:variant>
      <vt:variant>
        <vt:lpwstr/>
      </vt:variant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http://www.editions.polytechnique.fr/?auteur=808</vt:lpwstr>
      </vt:variant>
      <vt:variant>
        <vt:lpwstr/>
      </vt:variant>
      <vt:variant>
        <vt:i4>1900578</vt:i4>
      </vt:variant>
      <vt:variant>
        <vt:i4>15</vt:i4>
      </vt:variant>
      <vt:variant>
        <vt:i4>0</vt:i4>
      </vt:variant>
      <vt:variant>
        <vt:i4>5</vt:i4>
      </vt:variant>
      <vt:variant>
        <vt:lpwstr>http://www.dw.de/deutsch-lernen/top-thema</vt:lpwstr>
      </vt:variant>
      <vt:variant>
        <vt:lpwstr/>
      </vt:variant>
      <vt:variant>
        <vt:i4>8126586</vt:i4>
      </vt:variant>
      <vt:variant>
        <vt:i4>12</vt:i4>
      </vt:variant>
      <vt:variant>
        <vt:i4>0</vt:i4>
      </vt:variant>
      <vt:variant>
        <vt:i4>5</vt:i4>
      </vt:variant>
      <vt:variant>
        <vt:lpwstr>http://www.faz.de/</vt:lpwstr>
      </vt:variant>
      <vt:variant>
        <vt:lpwstr/>
      </vt:variant>
      <vt:variant>
        <vt:i4>8060965</vt:i4>
      </vt:variant>
      <vt:variant>
        <vt:i4>9</vt:i4>
      </vt:variant>
      <vt:variant>
        <vt:i4>0</vt:i4>
      </vt:variant>
      <vt:variant>
        <vt:i4>5</vt:i4>
      </vt:variant>
      <vt:variant>
        <vt:lpwstr>http://www.welt.de</vt:lpwstr>
      </vt:variant>
      <vt:variant>
        <vt:lpwstr/>
      </vt:variant>
      <vt:variant>
        <vt:i4>1048595</vt:i4>
      </vt:variant>
      <vt:variant>
        <vt:i4>2854</vt:i4>
      </vt:variant>
      <vt:variant>
        <vt:i4>1025</vt:i4>
      </vt:variant>
      <vt:variant>
        <vt:i4>1</vt:i4>
      </vt:variant>
      <vt:variant>
        <vt:lpwstr>puce</vt:lpwstr>
      </vt:variant>
      <vt:variant>
        <vt:lpwstr/>
      </vt:variant>
      <vt:variant>
        <vt:i4>1048595</vt:i4>
      </vt:variant>
      <vt:variant>
        <vt:i4>3034</vt:i4>
      </vt:variant>
      <vt:variant>
        <vt:i4>1026</vt:i4>
      </vt:variant>
      <vt:variant>
        <vt:i4>1</vt:i4>
      </vt:variant>
      <vt:variant>
        <vt:lpwstr>puce</vt:lpwstr>
      </vt:variant>
      <vt:variant>
        <vt:lpwstr/>
      </vt:variant>
      <vt:variant>
        <vt:i4>1048595</vt:i4>
      </vt:variant>
      <vt:variant>
        <vt:i4>3235</vt:i4>
      </vt:variant>
      <vt:variant>
        <vt:i4>1027</vt:i4>
      </vt:variant>
      <vt:variant>
        <vt:i4>1</vt:i4>
      </vt:variant>
      <vt:variant>
        <vt:lpwstr>puce</vt:lpwstr>
      </vt:variant>
      <vt:variant>
        <vt:lpwstr/>
      </vt:variant>
      <vt:variant>
        <vt:i4>1048595</vt:i4>
      </vt:variant>
      <vt:variant>
        <vt:i4>4387</vt:i4>
      </vt:variant>
      <vt:variant>
        <vt:i4>1028</vt:i4>
      </vt:variant>
      <vt:variant>
        <vt:i4>1</vt:i4>
      </vt:variant>
      <vt:variant>
        <vt:lpwstr>puce</vt:lpwstr>
      </vt:variant>
      <vt:variant>
        <vt:lpwstr/>
      </vt:variant>
      <vt:variant>
        <vt:i4>1048595</vt:i4>
      </vt:variant>
      <vt:variant>
        <vt:i4>4571</vt:i4>
      </vt:variant>
      <vt:variant>
        <vt:i4>1029</vt:i4>
      </vt:variant>
      <vt:variant>
        <vt:i4>1</vt:i4>
      </vt:variant>
      <vt:variant>
        <vt:lpwstr>puce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des étudiants de CPGE scientifiques</dc:title>
  <dc:subject/>
  <dc:creator>Anne</dc:creator>
  <cp:keywords/>
  <cp:lastModifiedBy>Ralf Brockmeier</cp:lastModifiedBy>
  <cp:revision>1</cp:revision>
  <cp:lastPrinted>2017-06-12T21:57:00Z</cp:lastPrinted>
  <dcterms:created xsi:type="dcterms:W3CDTF">2016-06-13T22:20:00Z</dcterms:created>
  <dcterms:modified xsi:type="dcterms:W3CDTF">2017-06-15T05:52:00Z</dcterms:modified>
</cp:coreProperties>
</file>